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6D" w:rsidRDefault="00E7136D" w:rsidP="00B45FC8">
      <w:pPr>
        <w:widowControl/>
        <w:jc w:val="center"/>
        <w:rPr>
          <w:rFonts w:asciiTheme="minorEastAsia" w:hAnsiTheme="minorEastAsia"/>
          <w:b/>
          <w:sz w:val="36"/>
          <w:szCs w:val="36"/>
        </w:rPr>
      </w:pPr>
    </w:p>
    <w:p w:rsidR="00922060" w:rsidRPr="00B80DCB" w:rsidRDefault="00B80DCB" w:rsidP="00B45FC8">
      <w:pPr>
        <w:widowControl/>
        <w:jc w:val="center"/>
        <w:rPr>
          <w:rFonts w:asciiTheme="minorEastAsia" w:hAnsiTheme="minorEastAsia"/>
          <w:b/>
          <w:sz w:val="36"/>
          <w:szCs w:val="36"/>
        </w:rPr>
      </w:pPr>
      <w:r>
        <w:rPr>
          <w:rFonts w:asciiTheme="minorEastAsia" w:hAnsiTheme="minorEastAsia" w:hint="eastAsia"/>
          <w:b/>
          <w:sz w:val="36"/>
          <w:szCs w:val="36"/>
        </w:rPr>
        <w:t>＿＿＿＿</w:t>
      </w:r>
      <w:r w:rsidR="009B2889" w:rsidRPr="00B80DCB">
        <w:rPr>
          <w:rFonts w:asciiTheme="minorEastAsia" w:hAnsiTheme="minorEastAsia" w:hint="eastAsia"/>
          <w:b/>
          <w:sz w:val="36"/>
          <w:szCs w:val="36"/>
        </w:rPr>
        <w:t>公司XXXX年XX月至XXXX年XX月最高年</w:t>
      </w:r>
      <w:r w:rsidR="00500D6C" w:rsidRPr="00B80DCB">
        <w:rPr>
          <w:rFonts w:asciiTheme="minorEastAsia" w:hAnsiTheme="minorEastAsia" w:hint="eastAsia"/>
          <w:b/>
          <w:sz w:val="36"/>
          <w:szCs w:val="36"/>
        </w:rPr>
        <w:t>度</w:t>
      </w:r>
      <w:r w:rsidR="009B2889" w:rsidRPr="00B80DCB">
        <w:rPr>
          <w:rFonts w:asciiTheme="minorEastAsia" w:hAnsiTheme="minorEastAsia" w:hint="eastAsia"/>
          <w:b/>
          <w:sz w:val="36"/>
          <w:szCs w:val="36"/>
        </w:rPr>
        <w:t>工程结算收入明细表</w:t>
      </w:r>
    </w:p>
    <w:p w:rsidR="00B80DCB" w:rsidRPr="00B80DCB" w:rsidRDefault="00B80DCB" w:rsidP="00B80DCB">
      <w:pPr>
        <w:widowControl/>
        <w:rPr>
          <w:b/>
          <w:sz w:val="30"/>
          <w:szCs w:val="30"/>
        </w:rPr>
      </w:pPr>
    </w:p>
    <w:tbl>
      <w:tblPr>
        <w:tblStyle w:val="a5"/>
        <w:tblW w:w="14958" w:type="dxa"/>
        <w:tblInd w:w="-318" w:type="dxa"/>
        <w:tblLook w:val="04A0"/>
      </w:tblPr>
      <w:tblGrid>
        <w:gridCol w:w="666"/>
        <w:gridCol w:w="1995"/>
        <w:gridCol w:w="2162"/>
        <w:gridCol w:w="1496"/>
        <w:gridCol w:w="1163"/>
        <w:gridCol w:w="1330"/>
        <w:gridCol w:w="1163"/>
        <w:gridCol w:w="1828"/>
        <w:gridCol w:w="1825"/>
        <w:gridCol w:w="1330"/>
      </w:tblGrid>
      <w:tr w:rsidR="00C53CE4" w:rsidTr="00C53CE4">
        <w:trPr>
          <w:trHeight w:val="322"/>
        </w:trPr>
        <w:tc>
          <w:tcPr>
            <w:tcW w:w="666" w:type="dxa"/>
            <w:vMerge w:val="restart"/>
            <w:vAlign w:val="center"/>
          </w:tcPr>
          <w:p w:rsidR="00C53CE4" w:rsidRDefault="00C53CE4" w:rsidP="00CA66D8">
            <w:pPr>
              <w:jc w:val="center"/>
            </w:pPr>
            <w:r>
              <w:rPr>
                <w:rFonts w:hint="eastAsia"/>
              </w:rPr>
              <w:t>序号</w:t>
            </w:r>
          </w:p>
        </w:tc>
        <w:tc>
          <w:tcPr>
            <w:tcW w:w="1995" w:type="dxa"/>
            <w:vMerge w:val="restart"/>
            <w:vAlign w:val="center"/>
          </w:tcPr>
          <w:p w:rsidR="00C53CE4" w:rsidRDefault="00C53CE4" w:rsidP="00CA66D8">
            <w:pPr>
              <w:jc w:val="center"/>
            </w:pPr>
            <w:r>
              <w:rPr>
                <w:rFonts w:hint="eastAsia"/>
              </w:rPr>
              <w:t>工程名称</w:t>
            </w:r>
          </w:p>
        </w:tc>
        <w:tc>
          <w:tcPr>
            <w:tcW w:w="2162" w:type="dxa"/>
            <w:vMerge w:val="restart"/>
            <w:vAlign w:val="center"/>
          </w:tcPr>
          <w:p w:rsidR="00C53CE4" w:rsidRDefault="00C53CE4" w:rsidP="00CA66D8">
            <w:pPr>
              <w:jc w:val="center"/>
            </w:pPr>
            <w:r>
              <w:rPr>
                <w:rFonts w:hint="eastAsia"/>
              </w:rPr>
              <w:t>甲方单位</w:t>
            </w:r>
          </w:p>
        </w:tc>
        <w:tc>
          <w:tcPr>
            <w:tcW w:w="1496" w:type="dxa"/>
            <w:vMerge w:val="restart"/>
            <w:vAlign w:val="center"/>
          </w:tcPr>
          <w:p w:rsidR="00C53CE4" w:rsidRDefault="00C53CE4" w:rsidP="00CA66D8">
            <w:pPr>
              <w:jc w:val="center"/>
            </w:pPr>
            <w:r>
              <w:rPr>
                <w:rFonts w:hint="eastAsia"/>
              </w:rPr>
              <w:t>电压等级</w:t>
            </w:r>
          </w:p>
          <w:p w:rsidR="00C53CE4" w:rsidRDefault="00C53CE4" w:rsidP="00CA66D8">
            <w:pPr>
              <w:jc w:val="center"/>
            </w:pPr>
            <w:r>
              <w:rPr>
                <w:rFonts w:hint="eastAsia"/>
              </w:rPr>
              <w:t>及工程量</w:t>
            </w:r>
          </w:p>
        </w:tc>
        <w:tc>
          <w:tcPr>
            <w:tcW w:w="1163" w:type="dxa"/>
            <w:vMerge w:val="restart"/>
            <w:vAlign w:val="center"/>
          </w:tcPr>
          <w:p w:rsidR="00C53CE4" w:rsidRDefault="00C53CE4" w:rsidP="00CA66D8">
            <w:pPr>
              <w:jc w:val="center"/>
            </w:pPr>
            <w:r>
              <w:rPr>
                <w:rFonts w:hint="eastAsia"/>
              </w:rPr>
              <w:t>开、竣工</w:t>
            </w:r>
          </w:p>
          <w:p w:rsidR="00C53CE4" w:rsidRDefault="00C53CE4" w:rsidP="00CA66D8">
            <w:pPr>
              <w:jc w:val="center"/>
            </w:pPr>
            <w:r>
              <w:rPr>
                <w:rFonts w:hint="eastAsia"/>
              </w:rPr>
              <w:t>时间</w:t>
            </w:r>
          </w:p>
        </w:tc>
        <w:tc>
          <w:tcPr>
            <w:tcW w:w="1330" w:type="dxa"/>
            <w:vMerge w:val="restart"/>
            <w:vAlign w:val="center"/>
          </w:tcPr>
          <w:p w:rsidR="00C53CE4" w:rsidRDefault="00C53CE4" w:rsidP="00BC3970">
            <w:pPr>
              <w:jc w:val="center"/>
            </w:pPr>
            <w:r>
              <w:rPr>
                <w:rFonts w:hint="eastAsia"/>
              </w:rPr>
              <w:t>合同金额</w:t>
            </w:r>
          </w:p>
        </w:tc>
        <w:tc>
          <w:tcPr>
            <w:tcW w:w="6146" w:type="dxa"/>
            <w:gridSpan w:val="4"/>
            <w:vAlign w:val="center"/>
          </w:tcPr>
          <w:p w:rsidR="00C53CE4" w:rsidRDefault="00C53CE4" w:rsidP="00990336">
            <w:pPr>
              <w:jc w:val="center"/>
            </w:pPr>
            <w:r>
              <w:rPr>
                <w:rFonts w:hint="eastAsia"/>
              </w:rPr>
              <w:t>最高年</w:t>
            </w:r>
            <w:r w:rsidR="006861C2">
              <w:rPr>
                <w:rFonts w:hint="eastAsia"/>
              </w:rPr>
              <w:t>度</w:t>
            </w:r>
            <w:r>
              <w:rPr>
                <w:rFonts w:hint="eastAsia"/>
              </w:rPr>
              <w:t>工程结算收入（元）</w:t>
            </w:r>
          </w:p>
        </w:tc>
      </w:tr>
      <w:tr w:rsidR="00C53CE4" w:rsidTr="00C53CE4">
        <w:trPr>
          <w:trHeight w:val="322"/>
        </w:trPr>
        <w:tc>
          <w:tcPr>
            <w:tcW w:w="666" w:type="dxa"/>
            <w:vMerge/>
          </w:tcPr>
          <w:p w:rsidR="00C53CE4" w:rsidRDefault="00C53CE4"/>
        </w:tc>
        <w:tc>
          <w:tcPr>
            <w:tcW w:w="1995" w:type="dxa"/>
            <w:vMerge/>
          </w:tcPr>
          <w:p w:rsidR="00C53CE4" w:rsidRDefault="00C53CE4"/>
        </w:tc>
        <w:tc>
          <w:tcPr>
            <w:tcW w:w="2162" w:type="dxa"/>
            <w:vMerge/>
          </w:tcPr>
          <w:p w:rsidR="00C53CE4" w:rsidRDefault="00C53CE4"/>
        </w:tc>
        <w:tc>
          <w:tcPr>
            <w:tcW w:w="1496" w:type="dxa"/>
            <w:vMerge/>
          </w:tcPr>
          <w:p w:rsidR="00C53CE4" w:rsidRDefault="00C53CE4"/>
        </w:tc>
        <w:tc>
          <w:tcPr>
            <w:tcW w:w="1163" w:type="dxa"/>
            <w:vMerge/>
          </w:tcPr>
          <w:p w:rsidR="00C53CE4" w:rsidRDefault="00C53CE4"/>
        </w:tc>
        <w:tc>
          <w:tcPr>
            <w:tcW w:w="1330" w:type="dxa"/>
            <w:vMerge/>
          </w:tcPr>
          <w:p w:rsidR="00C53CE4" w:rsidRDefault="00C53CE4" w:rsidP="00B80DCB">
            <w:pPr>
              <w:jc w:val="center"/>
            </w:pPr>
          </w:p>
        </w:tc>
        <w:tc>
          <w:tcPr>
            <w:tcW w:w="1163" w:type="dxa"/>
            <w:vMerge w:val="restart"/>
            <w:vAlign w:val="center"/>
          </w:tcPr>
          <w:p w:rsidR="00C53CE4" w:rsidRPr="00990336" w:rsidRDefault="00053AAA" w:rsidP="00990336">
            <w:pPr>
              <w:jc w:val="center"/>
            </w:pPr>
            <w:r>
              <w:rPr>
                <w:rFonts w:hint="eastAsia"/>
              </w:rPr>
              <w:t>安装</w:t>
            </w:r>
            <w:r w:rsidR="00C53CE4">
              <w:rPr>
                <w:rFonts w:hint="eastAsia"/>
              </w:rPr>
              <w:t>工程结算金额</w:t>
            </w:r>
          </w:p>
        </w:tc>
        <w:tc>
          <w:tcPr>
            <w:tcW w:w="1828" w:type="dxa"/>
            <w:vMerge w:val="restart"/>
            <w:vAlign w:val="center"/>
          </w:tcPr>
          <w:p w:rsidR="00C53CE4" w:rsidRDefault="00C53CE4" w:rsidP="00CA66D8">
            <w:pPr>
              <w:jc w:val="center"/>
            </w:pPr>
            <w:r>
              <w:rPr>
                <w:rFonts w:hint="eastAsia"/>
              </w:rPr>
              <w:t>银行回款凭证</w:t>
            </w:r>
          </w:p>
          <w:p w:rsidR="00C53CE4" w:rsidRDefault="00C53CE4" w:rsidP="00CA66D8">
            <w:pPr>
              <w:jc w:val="center"/>
            </w:pPr>
            <w:r>
              <w:rPr>
                <w:rFonts w:hint="eastAsia"/>
              </w:rPr>
              <w:t>回款金额</w:t>
            </w:r>
          </w:p>
        </w:tc>
        <w:tc>
          <w:tcPr>
            <w:tcW w:w="1825" w:type="dxa"/>
            <w:vMerge w:val="restart"/>
            <w:vAlign w:val="center"/>
          </w:tcPr>
          <w:p w:rsidR="00C53CE4" w:rsidRDefault="00C53CE4" w:rsidP="00CA66D8">
            <w:pPr>
              <w:jc w:val="center"/>
            </w:pPr>
            <w:r>
              <w:rPr>
                <w:rFonts w:hint="eastAsia"/>
              </w:rPr>
              <w:t>银行回款凭证</w:t>
            </w:r>
          </w:p>
          <w:p w:rsidR="00C53CE4" w:rsidRDefault="00C53CE4" w:rsidP="00CA66D8">
            <w:pPr>
              <w:jc w:val="center"/>
            </w:pPr>
            <w:r>
              <w:rPr>
                <w:rFonts w:hint="eastAsia"/>
              </w:rPr>
              <w:t>回款时间</w:t>
            </w:r>
          </w:p>
        </w:tc>
        <w:tc>
          <w:tcPr>
            <w:tcW w:w="1330" w:type="dxa"/>
            <w:vMerge w:val="restart"/>
            <w:vAlign w:val="center"/>
          </w:tcPr>
          <w:p w:rsidR="00C53CE4" w:rsidRDefault="00C53CE4" w:rsidP="00C53CE4">
            <w:pPr>
              <w:jc w:val="center"/>
            </w:pPr>
            <w:r>
              <w:rPr>
                <w:rFonts w:hint="eastAsia"/>
              </w:rPr>
              <w:t>发票金额</w:t>
            </w:r>
          </w:p>
        </w:tc>
      </w:tr>
      <w:tr w:rsidR="00C53CE4" w:rsidTr="00C53CE4">
        <w:trPr>
          <w:trHeight w:val="392"/>
        </w:trPr>
        <w:tc>
          <w:tcPr>
            <w:tcW w:w="666" w:type="dxa"/>
            <w:vMerge/>
          </w:tcPr>
          <w:p w:rsidR="00C53CE4" w:rsidRDefault="00C53CE4"/>
        </w:tc>
        <w:tc>
          <w:tcPr>
            <w:tcW w:w="1995" w:type="dxa"/>
            <w:vMerge/>
          </w:tcPr>
          <w:p w:rsidR="00C53CE4" w:rsidRDefault="00C53CE4"/>
        </w:tc>
        <w:tc>
          <w:tcPr>
            <w:tcW w:w="2162" w:type="dxa"/>
            <w:vMerge/>
          </w:tcPr>
          <w:p w:rsidR="00C53CE4" w:rsidRDefault="00C53CE4"/>
        </w:tc>
        <w:tc>
          <w:tcPr>
            <w:tcW w:w="1496" w:type="dxa"/>
            <w:vMerge/>
          </w:tcPr>
          <w:p w:rsidR="00C53CE4" w:rsidRDefault="00C53CE4"/>
        </w:tc>
        <w:tc>
          <w:tcPr>
            <w:tcW w:w="1163" w:type="dxa"/>
            <w:vMerge/>
          </w:tcPr>
          <w:p w:rsidR="00C53CE4" w:rsidRDefault="00C53CE4"/>
        </w:tc>
        <w:tc>
          <w:tcPr>
            <w:tcW w:w="1330" w:type="dxa"/>
            <w:vMerge/>
          </w:tcPr>
          <w:p w:rsidR="00C53CE4" w:rsidRDefault="00C53CE4" w:rsidP="00B80DCB">
            <w:pPr>
              <w:jc w:val="center"/>
            </w:pPr>
          </w:p>
        </w:tc>
        <w:tc>
          <w:tcPr>
            <w:tcW w:w="1163" w:type="dxa"/>
            <w:vMerge/>
            <w:vAlign w:val="center"/>
          </w:tcPr>
          <w:p w:rsidR="00C53CE4" w:rsidRDefault="00C53CE4" w:rsidP="00990336">
            <w:pPr>
              <w:jc w:val="center"/>
            </w:pPr>
          </w:p>
        </w:tc>
        <w:tc>
          <w:tcPr>
            <w:tcW w:w="1828" w:type="dxa"/>
            <w:vMerge/>
            <w:vAlign w:val="center"/>
          </w:tcPr>
          <w:p w:rsidR="00C53CE4" w:rsidRDefault="00C53CE4" w:rsidP="00CA66D8">
            <w:pPr>
              <w:jc w:val="center"/>
            </w:pPr>
          </w:p>
        </w:tc>
        <w:tc>
          <w:tcPr>
            <w:tcW w:w="1825" w:type="dxa"/>
            <w:vMerge/>
            <w:vAlign w:val="center"/>
          </w:tcPr>
          <w:p w:rsidR="00C53CE4" w:rsidRDefault="00C53CE4" w:rsidP="00CA66D8">
            <w:pPr>
              <w:jc w:val="center"/>
            </w:pPr>
          </w:p>
        </w:tc>
        <w:tc>
          <w:tcPr>
            <w:tcW w:w="1330" w:type="dxa"/>
            <w:vMerge/>
            <w:vAlign w:val="center"/>
          </w:tcPr>
          <w:p w:rsidR="00C53CE4" w:rsidRPr="00AF7F25" w:rsidRDefault="00C53CE4" w:rsidP="00CA66D8">
            <w:pPr>
              <w:jc w:val="center"/>
            </w:pPr>
          </w:p>
        </w:tc>
      </w:tr>
      <w:tr w:rsidR="00C53CE4" w:rsidTr="00C53CE4">
        <w:trPr>
          <w:trHeight w:val="853"/>
        </w:trPr>
        <w:tc>
          <w:tcPr>
            <w:tcW w:w="666" w:type="dxa"/>
            <w:vAlign w:val="center"/>
          </w:tcPr>
          <w:p w:rsidR="00C53CE4" w:rsidRDefault="00C53CE4" w:rsidP="00D74682">
            <w:pPr>
              <w:jc w:val="center"/>
            </w:pPr>
            <w:r>
              <w:rPr>
                <w:rFonts w:hint="eastAsia"/>
              </w:rPr>
              <w:t>1</w:t>
            </w:r>
          </w:p>
        </w:tc>
        <w:tc>
          <w:tcPr>
            <w:tcW w:w="1995" w:type="dxa"/>
          </w:tcPr>
          <w:p w:rsidR="00C53CE4" w:rsidRDefault="00C53CE4"/>
        </w:tc>
        <w:tc>
          <w:tcPr>
            <w:tcW w:w="2162" w:type="dxa"/>
          </w:tcPr>
          <w:p w:rsidR="00C53CE4" w:rsidRDefault="00C53CE4"/>
        </w:tc>
        <w:tc>
          <w:tcPr>
            <w:tcW w:w="1496" w:type="dxa"/>
          </w:tcPr>
          <w:p w:rsidR="00C53CE4" w:rsidRDefault="00C53CE4"/>
        </w:tc>
        <w:tc>
          <w:tcPr>
            <w:tcW w:w="1163" w:type="dxa"/>
          </w:tcPr>
          <w:p w:rsidR="00C53CE4" w:rsidRDefault="00C53CE4"/>
        </w:tc>
        <w:tc>
          <w:tcPr>
            <w:tcW w:w="1330" w:type="dxa"/>
          </w:tcPr>
          <w:p w:rsidR="00C53CE4" w:rsidRDefault="00C53CE4"/>
        </w:tc>
        <w:tc>
          <w:tcPr>
            <w:tcW w:w="1163" w:type="dxa"/>
          </w:tcPr>
          <w:p w:rsidR="00C53CE4" w:rsidRDefault="00C53CE4"/>
        </w:tc>
        <w:tc>
          <w:tcPr>
            <w:tcW w:w="1828" w:type="dxa"/>
          </w:tcPr>
          <w:p w:rsidR="00C53CE4" w:rsidRDefault="00C53CE4">
            <w:r>
              <w:rPr>
                <w:rFonts w:hint="eastAsia"/>
              </w:rPr>
              <w:t>1.</w:t>
            </w:r>
          </w:p>
          <w:p w:rsidR="00C53CE4" w:rsidRDefault="00C53CE4">
            <w:r>
              <w:rPr>
                <w:rFonts w:hint="eastAsia"/>
              </w:rPr>
              <w:t>2.</w:t>
            </w:r>
          </w:p>
          <w:p w:rsidR="00C53CE4" w:rsidRDefault="00C53CE4">
            <w:r>
              <w:t>……</w:t>
            </w:r>
          </w:p>
        </w:tc>
        <w:tc>
          <w:tcPr>
            <w:tcW w:w="1825" w:type="dxa"/>
          </w:tcPr>
          <w:p w:rsidR="00C53CE4" w:rsidRDefault="00C53CE4">
            <w:r>
              <w:rPr>
                <w:rFonts w:hint="eastAsia"/>
              </w:rPr>
              <w:t>1.</w:t>
            </w:r>
          </w:p>
          <w:p w:rsidR="00C53CE4" w:rsidRDefault="00C53CE4">
            <w:r>
              <w:rPr>
                <w:rFonts w:hint="eastAsia"/>
              </w:rPr>
              <w:t>2.</w:t>
            </w:r>
          </w:p>
          <w:p w:rsidR="00C53CE4" w:rsidRDefault="00C53CE4">
            <w:r>
              <w:t>……</w:t>
            </w:r>
          </w:p>
        </w:tc>
        <w:tc>
          <w:tcPr>
            <w:tcW w:w="1330" w:type="dxa"/>
          </w:tcPr>
          <w:p w:rsidR="00C53CE4" w:rsidRDefault="00C53CE4"/>
        </w:tc>
      </w:tr>
      <w:tr w:rsidR="00C53CE4" w:rsidTr="00C53CE4">
        <w:trPr>
          <w:trHeight w:val="567"/>
        </w:trPr>
        <w:tc>
          <w:tcPr>
            <w:tcW w:w="666" w:type="dxa"/>
            <w:vAlign w:val="center"/>
          </w:tcPr>
          <w:p w:rsidR="00C53CE4" w:rsidRDefault="00C53CE4" w:rsidP="00D74682">
            <w:pPr>
              <w:jc w:val="center"/>
            </w:pPr>
            <w:r>
              <w:rPr>
                <w:rFonts w:hint="eastAsia"/>
              </w:rPr>
              <w:t>2</w:t>
            </w:r>
          </w:p>
        </w:tc>
        <w:tc>
          <w:tcPr>
            <w:tcW w:w="1995" w:type="dxa"/>
          </w:tcPr>
          <w:p w:rsidR="00C53CE4" w:rsidRDefault="00C53CE4"/>
        </w:tc>
        <w:tc>
          <w:tcPr>
            <w:tcW w:w="2162" w:type="dxa"/>
          </w:tcPr>
          <w:p w:rsidR="00C53CE4" w:rsidRDefault="00C53CE4"/>
        </w:tc>
        <w:tc>
          <w:tcPr>
            <w:tcW w:w="1496" w:type="dxa"/>
          </w:tcPr>
          <w:p w:rsidR="00C53CE4" w:rsidRDefault="00C53CE4"/>
        </w:tc>
        <w:tc>
          <w:tcPr>
            <w:tcW w:w="1163" w:type="dxa"/>
          </w:tcPr>
          <w:p w:rsidR="00C53CE4" w:rsidRDefault="00C53CE4"/>
        </w:tc>
        <w:tc>
          <w:tcPr>
            <w:tcW w:w="1330" w:type="dxa"/>
          </w:tcPr>
          <w:p w:rsidR="00C53CE4" w:rsidRDefault="00C53CE4"/>
        </w:tc>
        <w:tc>
          <w:tcPr>
            <w:tcW w:w="1163" w:type="dxa"/>
          </w:tcPr>
          <w:p w:rsidR="00C53CE4" w:rsidRDefault="00C53CE4"/>
        </w:tc>
        <w:tc>
          <w:tcPr>
            <w:tcW w:w="1828" w:type="dxa"/>
          </w:tcPr>
          <w:p w:rsidR="00C53CE4" w:rsidRDefault="00C53CE4"/>
        </w:tc>
        <w:tc>
          <w:tcPr>
            <w:tcW w:w="1825" w:type="dxa"/>
          </w:tcPr>
          <w:p w:rsidR="00C53CE4" w:rsidRDefault="00C53CE4"/>
        </w:tc>
        <w:tc>
          <w:tcPr>
            <w:tcW w:w="1330" w:type="dxa"/>
          </w:tcPr>
          <w:p w:rsidR="00C53CE4" w:rsidRDefault="00C53CE4"/>
        </w:tc>
      </w:tr>
      <w:tr w:rsidR="00C53CE4" w:rsidTr="00C53CE4">
        <w:trPr>
          <w:trHeight w:val="567"/>
        </w:trPr>
        <w:tc>
          <w:tcPr>
            <w:tcW w:w="666" w:type="dxa"/>
            <w:vAlign w:val="center"/>
          </w:tcPr>
          <w:p w:rsidR="00C53CE4" w:rsidRDefault="00C53CE4" w:rsidP="00D74682">
            <w:pPr>
              <w:jc w:val="center"/>
            </w:pPr>
            <w:r>
              <w:rPr>
                <w:rFonts w:hint="eastAsia"/>
              </w:rPr>
              <w:t>3</w:t>
            </w:r>
          </w:p>
        </w:tc>
        <w:tc>
          <w:tcPr>
            <w:tcW w:w="1995" w:type="dxa"/>
          </w:tcPr>
          <w:p w:rsidR="00C53CE4" w:rsidRDefault="00C53CE4"/>
        </w:tc>
        <w:tc>
          <w:tcPr>
            <w:tcW w:w="2162" w:type="dxa"/>
          </w:tcPr>
          <w:p w:rsidR="00C53CE4" w:rsidRDefault="00C53CE4"/>
        </w:tc>
        <w:tc>
          <w:tcPr>
            <w:tcW w:w="1496" w:type="dxa"/>
          </w:tcPr>
          <w:p w:rsidR="00C53CE4" w:rsidRDefault="00C53CE4"/>
        </w:tc>
        <w:tc>
          <w:tcPr>
            <w:tcW w:w="1163" w:type="dxa"/>
          </w:tcPr>
          <w:p w:rsidR="00C53CE4" w:rsidRDefault="00C53CE4"/>
        </w:tc>
        <w:tc>
          <w:tcPr>
            <w:tcW w:w="1330" w:type="dxa"/>
          </w:tcPr>
          <w:p w:rsidR="00C53CE4" w:rsidRDefault="00C53CE4"/>
        </w:tc>
        <w:tc>
          <w:tcPr>
            <w:tcW w:w="1163" w:type="dxa"/>
          </w:tcPr>
          <w:p w:rsidR="00C53CE4" w:rsidRDefault="00C53CE4"/>
        </w:tc>
        <w:tc>
          <w:tcPr>
            <w:tcW w:w="1828" w:type="dxa"/>
          </w:tcPr>
          <w:p w:rsidR="00C53CE4" w:rsidRDefault="00C53CE4"/>
        </w:tc>
        <w:tc>
          <w:tcPr>
            <w:tcW w:w="1825" w:type="dxa"/>
          </w:tcPr>
          <w:p w:rsidR="00C53CE4" w:rsidRDefault="00C53CE4"/>
        </w:tc>
        <w:tc>
          <w:tcPr>
            <w:tcW w:w="1330" w:type="dxa"/>
          </w:tcPr>
          <w:p w:rsidR="00C53CE4" w:rsidRDefault="00C53CE4"/>
        </w:tc>
      </w:tr>
      <w:tr w:rsidR="00C53CE4" w:rsidTr="00C53CE4">
        <w:trPr>
          <w:trHeight w:val="567"/>
        </w:trPr>
        <w:tc>
          <w:tcPr>
            <w:tcW w:w="666" w:type="dxa"/>
            <w:vAlign w:val="center"/>
          </w:tcPr>
          <w:p w:rsidR="00C53CE4" w:rsidRDefault="00C53CE4" w:rsidP="00D74682">
            <w:pPr>
              <w:jc w:val="center"/>
            </w:pPr>
            <w:r>
              <w:t>……</w:t>
            </w:r>
            <w:r>
              <w:rPr>
                <w:rFonts w:hint="eastAsia"/>
              </w:rPr>
              <w:t>.</w:t>
            </w:r>
          </w:p>
        </w:tc>
        <w:tc>
          <w:tcPr>
            <w:tcW w:w="1995" w:type="dxa"/>
          </w:tcPr>
          <w:p w:rsidR="00C53CE4" w:rsidRDefault="00C53CE4"/>
        </w:tc>
        <w:tc>
          <w:tcPr>
            <w:tcW w:w="2162" w:type="dxa"/>
          </w:tcPr>
          <w:p w:rsidR="00C53CE4" w:rsidRDefault="00C53CE4"/>
        </w:tc>
        <w:tc>
          <w:tcPr>
            <w:tcW w:w="1496" w:type="dxa"/>
          </w:tcPr>
          <w:p w:rsidR="00C53CE4" w:rsidRDefault="00C53CE4"/>
        </w:tc>
        <w:tc>
          <w:tcPr>
            <w:tcW w:w="1163" w:type="dxa"/>
          </w:tcPr>
          <w:p w:rsidR="00C53CE4" w:rsidRDefault="00C53CE4"/>
        </w:tc>
        <w:tc>
          <w:tcPr>
            <w:tcW w:w="1330" w:type="dxa"/>
          </w:tcPr>
          <w:p w:rsidR="00C53CE4" w:rsidRDefault="00C53CE4"/>
        </w:tc>
        <w:tc>
          <w:tcPr>
            <w:tcW w:w="1163" w:type="dxa"/>
          </w:tcPr>
          <w:p w:rsidR="00C53CE4" w:rsidRDefault="00C53CE4"/>
        </w:tc>
        <w:tc>
          <w:tcPr>
            <w:tcW w:w="1828" w:type="dxa"/>
          </w:tcPr>
          <w:p w:rsidR="00C53CE4" w:rsidRDefault="00C53CE4"/>
        </w:tc>
        <w:tc>
          <w:tcPr>
            <w:tcW w:w="1825" w:type="dxa"/>
          </w:tcPr>
          <w:p w:rsidR="00C53CE4" w:rsidRDefault="00C53CE4"/>
        </w:tc>
        <w:tc>
          <w:tcPr>
            <w:tcW w:w="1330" w:type="dxa"/>
          </w:tcPr>
          <w:p w:rsidR="00C53CE4" w:rsidRDefault="00C53CE4"/>
        </w:tc>
      </w:tr>
      <w:tr w:rsidR="00C53CE4" w:rsidTr="00C53CE4">
        <w:trPr>
          <w:trHeight w:val="567"/>
        </w:trPr>
        <w:tc>
          <w:tcPr>
            <w:tcW w:w="666" w:type="dxa"/>
            <w:vAlign w:val="center"/>
          </w:tcPr>
          <w:p w:rsidR="00C53CE4" w:rsidRDefault="00C53CE4" w:rsidP="00D74682">
            <w:pPr>
              <w:jc w:val="center"/>
            </w:pPr>
            <w:r>
              <w:rPr>
                <w:rFonts w:hint="eastAsia"/>
              </w:rPr>
              <w:t>总计</w:t>
            </w:r>
          </w:p>
        </w:tc>
        <w:tc>
          <w:tcPr>
            <w:tcW w:w="1995" w:type="dxa"/>
            <w:vAlign w:val="center"/>
          </w:tcPr>
          <w:p w:rsidR="00C53CE4" w:rsidRPr="00D74682" w:rsidRDefault="00C53CE4" w:rsidP="00B80DCB">
            <w:pPr>
              <w:jc w:val="center"/>
            </w:pPr>
            <w:r w:rsidRPr="00D74682">
              <w:rPr>
                <w:rFonts w:asciiTheme="minorEastAsia" w:hAnsiTheme="minorEastAsia" w:hint="eastAsia"/>
              </w:rPr>
              <w:t>∕</w:t>
            </w:r>
          </w:p>
        </w:tc>
        <w:tc>
          <w:tcPr>
            <w:tcW w:w="2162" w:type="dxa"/>
            <w:vAlign w:val="center"/>
          </w:tcPr>
          <w:p w:rsidR="00C53CE4" w:rsidRDefault="00C53CE4" w:rsidP="00B80DCB">
            <w:pPr>
              <w:jc w:val="center"/>
            </w:pPr>
            <w:r w:rsidRPr="00403E54">
              <w:rPr>
                <w:rFonts w:asciiTheme="minorEastAsia" w:hAnsiTheme="minorEastAsia" w:hint="eastAsia"/>
              </w:rPr>
              <w:t>∕</w:t>
            </w:r>
          </w:p>
        </w:tc>
        <w:tc>
          <w:tcPr>
            <w:tcW w:w="1496" w:type="dxa"/>
            <w:vAlign w:val="center"/>
          </w:tcPr>
          <w:p w:rsidR="00C53CE4" w:rsidRDefault="00C53CE4" w:rsidP="00B80DCB">
            <w:pPr>
              <w:jc w:val="center"/>
            </w:pPr>
            <w:r w:rsidRPr="00403E54">
              <w:rPr>
                <w:rFonts w:asciiTheme="minorEastAsia" w:hAnsiTheme="minorEastAsia" w:hint="eastAsia"/>
              </w:rPr>
              <w:t>∕</w:t>
            </w:r>
          </w:p>
        </w:tc>
        <w:tc>
          <w:tcPr>
            <w:tcW w:w="1163" w:type="dxa"/>
            <w:vAlign w:val="center"/>
          </w:tcPr>
          <w:p w:rsidR="00C53CE4" w:rsidRDefault="00C53CE4" w:rsidP="00B80DCB">
            <w:pPr>
              <w:jc w:val="center"/>
            </w:pPr>
            <w:r w:rsidRPr="00403E54">
              <w:rPr>
                <w:rFonts w:asciiTheme="minorEastAsia" w:hAnsiTheme="minorEastAsia" w:hint="eastAsia"/>
              </w:rPr>
              <w:t>∕</w:t>
            </w:r>
          </w:p>
        </w:tc>
        <w:tc>
          <w:tcPr>
            <w:tcW w:w="1330" w:type="dxa"/>
            <w:vAlign w:val="center"/>
          </w:tcPr>
          <w:p w:rsidR="00C53CE4" w:rsidRDefault="00C53CE4" w:rsidP="00B80DCB">
            <w:pPr>
              <w:jc w:val="center"/>
            </w:pPr>
          </w:p>
        </w:tc>
        <w:tc>
          <w:tcPr>
            <w:tcW w:w="1163" w:type="dxa"/>
            <w:vAlign w:val="center"/>
          </w:tcPr>
          <w:p w:rsidR="00C53CE4" w:rsidRDefault="00C53CE4" w:rsidP="00B80DCB">
            <w:pPr>
              <w:jc w:val="center"/>
            </w:pPr>
          </w:p>
        </w:tc>
        <w:tc>
          <w:tcPr>
            <w:tcW w:w="1828" w:type="dxa"/>
            <w:vAlign w:val="center"/>
          </w:tcPr>
          <w:p w:rsidR="00C53CE4" w:rsidRDefault="00C53CE4" w:rsidP="00B80DCB">
            <w:pPr>
              <w:jc w:val="center"/>
            </w:pPr>
          </w:p>
        </w:tc>
        <w:tc>
          <w:tcPr>
            <w:tcW w:w="1825" w:type="dxa"/>
            <w:vAlign w:val="center"/>
          </w:tcPr>
          <w:p w:rsidR="00C53CE4" w:rsidRDefault="00C53CE4" w:rsidP="00B80DCB">
            <w:pPr>
              <w:ind w:firstLineChars="300" w:firstLine="630"/>
            </w:pPr>
            <w:r w:rsidRPr="00403E54">
              <w:rPr>
                <w:rFonts w:asciiTheme="minorEastAsia" w:hAnsiTheme="minorEastAsia" w:hint="eastAsia"/>
              </w:rPr>
              <w:t>∕</w:t>
            </w:r>
          </w:p>
        </w:tc>
        <w:tc>
          <w:tcPr>
            <w:tcW w:w="1330" w:type="dxa"/>
            <w:vAlign w:val="center"/>
          </w:tcPr>
          <w:p w:rsidR="00C53CE4" w:rsidRDefault="00C53CE4" w:rsidP="00B80DCB">
            <w:pPr>
              <w:jc w:val="center"/>
            </w:pPr>
          </w:p>
        </w:tc>
      </w:tr>
    </w:tbl>
    <w:p w:rsidR="009E3428" w:rsidRDefault="00B80DCB">
      <w:r>
        <w:rPr>
          <w:rFonts w:hint="eastAsia"/>
        </w:rPr>
        <w:t xml:space="preserve"> </w:t>
      </w:r>
    </w:p>
    <w:p w:rsidR="00B80DCB" w:rsidRDefault="00B80DCB" w:rsidP="00F27500">
      <w:r>
        <w:rPr>
          <w:rFonts w:hint="eastAsia"/>
        </w:rPr>
        <w:t xml:space="preserve">                                                                                                             </w:t>
      </w:r>
      <w:r>
        <w:rPr>
          <w:rFonts w:hint="eastAsia"/>
        </w:rPr>
        <w:t>（单位公章）</w:t>
      </w:r>
    </w:p>
    <w:p w:rsidR="00641316" w:rsidRDefault="00641316" w:rsidP="00641316">
      <w:pPr>
        <w:widowControl/>
        <w:jc w:val="left"/>
        <w:sectPr w:rsidR="00641316" w:rsidSect="00E7136D">
          <w:pgSz w:w="16838" w:h="11906" w:orient="landscape"/>
          <w:pgMar w:top="1797" w:right="1247" w:bottom="1797" w:left="1247" w:header="851" w:footer="992" w:gutter="0"/>
          <w:cols w:space="425"/>
          <w:docGrid w:type="lines" w:linePitch="312"/>
        </w:sectPr>
      </w:pPr>
    </w:p>
    <w:p w:rsidR="00E7136D" w:rsidRDefault="00E7136D" w:rsidP="00641316">
      <w:pPr>
        <w:widowControl/>
        <w:jc w:val="center"/>
        <w:rPr>
          <w:rFonts w:ascii="方正小标宋_GBK" w:eastAsia="方正小标宋_GBK"/>
          <w:sz w:val="36"/>
          <w:szCs w:val="36"/>
        </w:rPr>
      </w:pPr>
      <w:r w:rsidRPr="00822368">
        <w:rPr>
          <w:rFonts w:ascii="方正小标宋_GBK" w:eastAsia="方正小标宋_GBK" w:hint="eastAsia"/>
          <w:sz w:val="36"/>
          <w:szCs w:val="36"/>
        </w:rPr>
        <w:lastRenderedPageBreak/>
        <w:t>填</w:t>
      </w:r>
      <w:r>
        <w:rPr>
          <w:rFonts w:ascii="方正小标宋_GBK" w:eastAsia="方正小标宋_GBK" w:hint="eastAsia"/>
          <w:sz w:val="36"/>
          <w:szCs w:val="36"/>
        </w:rPr>
        <w:t xml:space="preserve"> 报 </w:t>
      </w:r>
      <w:r w:rsidRPr="00822368">
        <w:rPr>
          <w:rFonts w:ascii="方正小标宋_GBK" w:eastAsia="方正小标宋_GBK" w:hint="eastAsia"/>
          <w:sz w:val="36"/>
          <w:szCs w:val="36"/>
        </w:rPr>
        <w:t>说</w:t>
      </w:r>
      <w:r>
        <w:rPr>
          <w:rFonts w:ascii="方正小标宋_GBK" w:eastAsia="方正小标宋_GBK" w:hint="eastAsia"/>
          <w:sz w:val="36"/>
          <w:szCs w:val="36"/>
        </w:rPr>
        <w:t xml:space="preserve"> </w:t>
      </w:r>
      <w:r w:rsidRPr="00822368">
        <w:rPr>
          <w:rFonts w:ascii="方正小标宋_GBK" w:eastAsia="方正小标宋_GBK" w:hint="eastAsia"/>
          <w:sz w:val="36"/>
          <w:szCs w:val="36"/>
        </w:rPr>
        <w:t>明</w:t>
      </w:r>
    </w:p>
    <w:p w:rsidR="001F218B" w:rsidRPr="00641316" w:rsidRDefault="001F218B" w:rsidP="00641316">
      <w:pPr>
        <w:widowControl/>
        <w:jc w:val="center"/>
        <w:rPr>
          <w:rFonts w:ascii="方正小标宋_GBK" w:eastAsia="方正小标宋_GBK"/>
          <w:sz w:val="36"/>
          <w:szCs w:val="36"/>
        </w:rPr>
      </w:pPr>
    </w:p>
    <w:p w:rsidR="00E7136D" w:rsidRPr="00641316" w:rsidRDefault="003D3E84"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一、此表格适用于申请</w:t>
      </w:r>
      <w:r w:rsidR="00253993">
        <w:rPr>
          <w:rFonts w:ascii="仿宋_GB2312" w:eastAsia="仿宋_GB2312" w:hint="eastAsia"/>
          <w:sz w:val="28"/>
          <w:szCs w:val="28"/>
        </w:rPr>
        <w:t>二</w:t>
      </w:r>
      <w:r w:rsidR="00253993" w:rsidRPr="00641316">
        <w:rPr>
          <w:rFonts w:ascii="仿宋_GB2312" w:eastAsia="仿宋_GB2312" w:hint="eastAsia"/>
          <w:sz w:val="28"/>
          <w:szCs w:val="28"/>
        </w:rPr>
        <w:t>级以上</w:t>
      </w:r>
      <w:r>
        <w:rPr>
          <w:rFonts w:ascii="仿宋_GB2312" w:eastAsia="仿宋_GB2312" w:hint="eastAsia"/>
          <w:sz w:val="28"/>
          <w:szCs w:val="28"/>
        </w:rPr>
        <w:t>承装类</w:t>
      </w:r>
      <w:r w:rsidR="00E7136D" w:rsidRPr="00641316">
        <w:rPr>
          <w:rFonts w:ascii="仿宋_GB2312" w:eastAsia="仿宋_GB2312" w:hint="eastAsia"/>
          <w:sz w:val="28"/>
          <w:szCs w:val="28"/>
        </w:rPr>
        <w:t>承装（修、试）电力设施许可证的单位填报。</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二、</w:t>
      </w:r>
      <w:r w:rsidR="005A4E6C">
        <w:rPr>
          <w:rFonts w:ascii="仿宋_GB2312" w:eastAsia="仿宋_GB2312" w:hint="eastAsia"/>
          <w:sz w:val="28"/>
          <w:szCs w:val="28"/>
        </w:rPr>
        <w:t>此表格所填工程</w:t>
      </w:r>
      <w:r w:rsidR="00053AAA">
        <w:rPr>
          <w:rFonts w:ascii="仿宋_GB2312" w:eastAsia="仿宋_GB2312" w:hint="eastAsia"/>
          <w:sz w:val="28"/>
          <w:szCs w:val="28"/>
        </w:rPr>
        <w:t>指已竣工</w:t>
      </w:r>
      <w:r w:rsidR="00053AAA" w:rsidRPr="00641316">
        <w:rPr>
          <w:rFonts w:ascii="仿宋_GB2312" w:eastAsia="仿宋_GB2312" w:hint="eastAsia"/>
          <w:sz w:val="28"/>
          <w:szCs w:val="28"/>
        </w:rPr>
        <w:t>验收合格</w:t>
      </w:r>
      <w:r w:rsidR="00053AAA">
        <w:rPr>
          <w:rFonts w:ascii="仿宋_GB2312" w:eastAsia="仿宋_GB2312" w:hint="eastAsia"/>
          <w:sz w:val="28"/>
          <w:szCs w:val="28"/>
        </w:rPr>
        <w:t>且</w:t>
      </w:r>
      <w:r w:rsidR="006861C2">
        <w:rPr>
          <w:rFonts w:ascii="仿宋_GB2312" w:eastAsia="仿宋_GB2312" w:hint="eastAsia"/>
          <w:sz w:val="28"/>
          <w:szCs w:val="28"/>
        </w:rPr>
        <w:t>完成竣工价款结算的</w:t>
      </w:r>
      <w:r w:rsidR="00053AAA" w:rsidRPr="00641316">
        <w:rPr>
          <w:rFonts w:ascii="仿宋_GB2312" w:eastAsia="仿宋_GB2312" w:hint="eastAsia"/>
          <w:sz w:val="28"/>
          <w:szCs w:val="28"/>
        </w:rPr>
        <w:t>工程</w:t>
      </w:r>
      <w:r w:rsidR="005A4E6C">
        <w:rPr>
          <w:rFonts w:ascii="仿宋_GB2312" w:eastAsia="仿宋_GB2312" w:hint="eastAsia"/>
          <w:sz w:val="28"/>
          <w:szCs w:val="28"/>
        </w:rPr>
        <w:t>项目</w:t>
      </w:r>
      <w:r w:rsidR="00053AAA" w:rsidRPr="00641316">
        <w:rPr>
          <w:rFonts w:ascii="仿宋_GB2312" w:eastAsia="仿宋_GB2312" w:hint="eastAsia"/>
          <w:sz w:val="28"/>
          <w:szCs w:val="28"/>
        </w:rPr>
        <w:t>；</w:t>
      </w:r>
      <w:r w:rsidR="006861C2" w:rsidRPr="00641316">
        <w:rPr>
          <w:rFonts w:ascii="仿宋_GB2312" w:eastAsia="仿宋_GB2312" w:hint="eastAsia"/>
          <w:sz w:val="28"/>
          <w:szCs w:val="28"/>
        </w:rPr>
        <w:t>“最高年度”</w:t>
      </w:r>
      <w:r w:rsidRPr="00641316">
        <w:rPr>
          <w:rFonts w:ascii="仿宋_GB2312" w:eastAsia="仿宋_GB2312" w:hint="eastAsia"/>
          <w:sz w:val="28"/>
          <w:szCs w:val="28"/>
        </w:rPr>
        <w:t>可以是自然年，也可以是跨自然年的连续12个月,时间以银行回款凭证时间为准；收入金额以回款凭证、工程收入发票作为佐证材料。</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三、</w:t>
      </w:r>
      <w:r w:rsidR="00D070D3">
        <w:rPr>
          <w:rFonts w:ascii="仿宋_GB2312" w:eastAsia="仿宋_GB2312" w:hint="eastAsia"/>
          <w:sz w:val="28"/>
          <w:szCs w:val="28"/>
        </w:rPr>
        <w:t>“</w:t>
      </w:r>
      <w:r w:rsidR="00D070D3" w:rsidRPr="00641316">
        <w:rPr>
          <w:rFonts w:ascii="仿宋_GB2312" w:eastAsia="仿宋_GB2312" w:hint="eastAsia"/>
          <w:sz w:val="28"/>
          <w:szCs w:val="28"/>
        </w:rPr>
        <w:t>工程名称</w:t>
      </w:r>
      <w:r w:rsidR="00D070D3">
        <w:rPr>
          <w:rFonts w:ascii="仿宋_GB2312" w:eastAsia="仿宋_GB2312" w:hint="eastAsia"/>
          <w:sz w:val="28"/>
          <w:szCs w:val="28"/>
        </w:rPr>
        <w:t>”</w:t>
      </w:r>
      <w:r w:rsidRPr="00641316">
        <w:rPr>
          <w:rFonts w:ascii="仿宋_GB2312" w:eastAsia="仿宋_GB2312" w:hint="eastAsia"/>
          <w:sz w:val="28"/>
          <w:szCs w:val="28"/>
        </w:rPr>
        <w:t>按工程合同的名称填写；</w:t>
      </w:r>
      <w:r w:rsidR="00D070D3">
        <w:rPr>
          <w:rFonts w:ascii="仿宋_GB2312" w:eastAsia="仿宋_GB2312" w:hint="eastAsia"/>
          <w:sz w:val="28"/>
          <w:szCs w:val="28"/>
        </w:rPr>
        <w:t>“</w:t>
      </w:r>
      <w:r w:rsidR="00D070D3" w:rsidRPr="00641316">
        <w:rPr>
          <w:rFonts w:ascii="仿宋_GB2312" w:eastAsia="仿宋_GB2312" w:hint="eastAsia"/>
          <w:sz w:val="28"/>
          <w:szCs w:val="28"/>
        </w:rPr>
        <w:t>甲方单位</w:t>
      </w:r>
      <w:r w:rsidR="00D070D3">
        <w:rPr>
          <w:rFonts w:ascii="仿宋_GB2312" w:eastAsia="仿宋_GB2312" w:hint="eastAsia"/>
          <w:sz w:val="28"/>
          <w:szCs w:val="28"/>
        </w:rPr>
        <w:t>”</w:t>
      </w:r>
      <w:r w:rsidRPr="00641316">
        <w:rPr>
          <w:rFonts w:ascii="仿宋_GB2312" w:eastAsia="仿宋_GB2312" w:hint="eastAsia"/>
          <w:sz w:val="28"/>
          <w:szCs w:val="28"/>
        </w:rPr>
        <w:t>指所填报工程项目的发包单位,一般为项目业主单位；</w:t>
      </w:r>
      <w:r w:rsidR="00D070D3">
        <w:rPr>
          <w:rFonts w:ascii="仿宋_GB2312" w:eastAsia="仿宋_GB2312" w:hint="eastAsia"/>
          <w:sz w:val="28"/>
          <w:szCs w:val="28"/>
        </w:rPr>
        <w:t xml:space="preserve"> “</w:t>
      </w:r>
      <w:r w:rsidR="00D070D3" w:rsidRPr="00641316">
        <w:rPr>
          <w:rFonts w:ascii="仿宋_GB2312" w:eastAsia="仿宋_GB2312" w:hint="eastAsia"/>
          <w:sz w:val="28"/>
          <w:szCs w:val="28"/>
        </w:rPr>
        <w:t>工程量</w:t>
      </w:r>
      <w:r w:rsidR="00D070D3">
        <w:rPr>
          <w:rFonts w:ascii="仿宋_GB2312" w:eastAsia="仿宋_GB2312" w:hint="eastAsia"/>
          <w:sz w:val="28"/>
          <w:szCs w:val="28"/>
        </w:rPr>
        <w:t>”</w:t>
      </w:r>
      <w:r w:rsidRPr="00641316">
        <w:rPr>
          <w:rFonts w:ascii="仿宋_GB2312" w:eastAsia="仿宋_GB2312" w:hint="eastAsia"/>
          <w:sz w:val="28"/>
          <w:szCs w:val="28"/>
        </w:rPr>
        <w:t>指合同施工范围，合同中未明确工程量的，按工程量清单内容填写；</w:t>
      </w:r>
      <w:r w:rsidR="00D070D3">
        <w:rPr>
          <w:rFonts w:ascii="仿宋_GB2312" w:eastAsia="仿宋_GB2312" w:hint="eastAsia"/>
          <w:sz w:val="28"/>
          <w:szCs w:val="28"/>
        </w:rPr>
        <w:t>“</w:t>
      </w:r>
      <w:r w:rsidR="00D070D3" w:rsidRPr="00641316">
        <w:rPr>
          <w:rFonts w:ascii="仿宋_GB2312" w:eastAsia="仿宋_GB2312" w:hint="eastAsia"/>
          <w:sz w:val="28"/>
          <w:szCs w:val="28"/>
        </w:rPr>
        <w:t>开、竣工时间</w:t>
      </w:r>
      <w:r w:rsidR="00D070D3">
        <w:rPr>
          <w:rFonts w:ascii="仿宋_GB2312" w:eastAsia="仿宋_GB2312" w:hint="eastAsia"/>
          <w:sz w:val="28"/>
          <w:szCs w:val="28"/>
        </w:rPr>
        <w:t>”</w:t>
      </w:r>
      <w:r w:rsidRPr="00641316">
        <w:rPr>
          <w:rFonts w:ascii="仿宋_GB2312" w:eastAsia="仿宋_GB2312" w:hint="eastAsia"/>
          <w:sz w:val="28"/>
          <w:szCs w:val="28"/>
        </w:rPr>
        <w:t>按工程竣工验收报告时间填写。</w:t>
      </w:r>
    </w:p>
    <w:p w:rsidR="00E7136D" w:rsidRDefault="00BF0CC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四、</w:t>
      </w:r>
      <w:r w:rsidR="00D070D3">
        <w:rPr>
          <w:rFonts w:ascii="仿宋_GB2312" w:eastAsia="仿宋_GB2312" w:hint="eastAsia"/>
          <w:sz w:val="28"/>
          <w:szCs w:val="28"/>
        </w:rPr>
        <w:t>“安装</w:t>
      </w:r>
      <w:r w:rsidR="00D070D3" w:rsidRPr="00641316">
        <w:rPr>
          <w:rFonts w:ascii="仿宋_GB2312" w:eastAsia="仿宋_GB2312" w:hint="eastAsia"/>
          <w:sz w:val="28"/>
          <w:szCs w:val="28"/>
        </w:rPr>
        <w:t>工程结算金额</w:t>
      </w:r>
      <w:r w:rsidR="00D070D3">
        <w:rPr>
          <w:rFonts w:ascii="仿宋_GB2312" w:eastAsia="仿宋_GB2312" w:hint="eastAsia"/>
          <w:sz w:val="28"/>
          <w:szCs w:val="28"/>
        </w:rPr>
        <w:t>”</w:t>
      </w:r>
      <w:r w:rsidR="00E7136D" w:rsidRPr="00641316">
        <w:rPr>
          <w:rFonts w:ascii="仿宋_GB2312" w:eastAsia="仿宋_GB2312" w:hint="eastAsia"/>
          <w:sz w:val="28"/>
          <w:szCs w:val="28"/>
        </w:rPr>
        <w:t>指工程结算</w:t>
      </w:r>
      <w:r w:rsidR="00D070D3">
        <w:rPr>
          <w:rFonts w:ascii="仿宋_GB2312" w:eastAsia="仿宋_GB2312" w:hint="eastAsia"/>
          <w:sz w:val="28"/>
          <w:szCs w:val="28"/>
        </w:rPr>
        <w:t>报告中的结算价款</w:t>
      </w:r>
      <w:r w:rsidR="00E7136D" w:rsidRPr="00641316">
        <w:rPr>
          <w:rFonts w:ascii="仿宋_GB2312" w:eastAsia="仿宋_GB2312" w:hint="eastAsia"/>
          <w:sz w:val="28"/>
          <w:szCs w:val="28"/>
        </w:rPr>
        <w:t>扣除</w:t>
      </w:r>
      <w:r w:rsidR="003D3E84">
        <w:rPr>
          <w:rFonts w:ascii="仿宋_GB2312" w:eastAsia="仿宋_GB2312" w:hint="eastAsia"/>
          <w:sz w:val="28"/>
          <w:szCs w:val="28"/>
        </w:rPr>
        <w:t>主材、</w:t>
      </w:r>
      <w:r w:rsidR="00E7136D" w:rsidRPr="00641316">
        <w:rPr>
          <w:rFonts w:ascii="仿宋_GB2312" w:eastAsia="仿宋_GB2312" w:hint="eastAsia"/>
          <w:sz w:val="28"/>
          <w:szCs w:val="28"/>
        </w:rPr>
        <w:t>土建基础、青苗补偿等</w:t>
      </w:r>
      <w:r w:rsidR="003D3E84">
        <w:rPr>
          <w:rFonts w:ascii="仿宋_GB2312" w:eastAsia="仿宋_GB2312" w:hint="eastAsia"/>
          <w:sz w:val="28"/>
          <w:szCs w:val="28"/>
        </w:rPr>
        <w:t>收入或费用</w:t>
      </w:r>
      <w:r w:rsidR="00E7136D" w:rsidRPr="00641316">
        <w:rPr>
          <w:rFonts w:ascii="仿宋_GB2312" w:eastAsia="仿宋_GB2312" w:hint="eastAsia"/>
          <w:sz w:val="28"/>
          <w:szCs w:val="28"/>
        </w:rPr>
        <w:t>金额</w:t>
      </w:r>
      <w:r w:rsidR="00D070D3">
        <w:rPr>
          <w:rFonts w:ascii="仿宋_GB2312" w:eastAsia="仿宋_GB2312" w:hint="eastAsia"/>
          <w:sz w:val="28"/>
          <w:szCs w:val="28"/>
        </w:rPr>
        <w:t>，其中用户工程主材主要包括变压器、导线与电缆、断路器与隔离开关等</w:t>
      </w:r>
      <w:r w:rsidR="00E7136D" w:rsidRPr="00641316">
        <w:rPr>
          <w:rFonts w:ascii="仿宋_GB2312" w:eastAsia="仿宋_GB2312" w:hint="eastAsia"/>
          <w:sz w:val="28"/>
          <w:szCs w:val="28"/>
        </w:rPr>
        <w:t>；</w:t>
      </w:r>
      <w:r w:rsidR="00D070D3">
        <w:rPr>
          <w:rFonts w:ascii="仿宋_GB2312" w:eastAsia="仿宋_GB2312" w:hint="eastAsia"/>
          <w:sz w:val="28"/>
          <w:szCs w:val="28"/>
        </w:rPr>
        <w:t>“</w:t>
      </w:r>
      <w:r w:rsidR="00D070D3" w:rsidRPr="00641316">
        <w:rPr>
          <w:rFonts w:ascii="仿宋_GB2312" w:eastAsia="仿宋_GB2312" w:hint="eastAsia"/>
          <w:sz w:val="28"/>
          <w:szCs w:val="28"/>
        </w:rPr>
        <w:t>回款金额</w:t>
      </w:r>
      <w:r w:rsidR="00D070D3">
        <w:rPr>
          <w:rFonts w:ascii="仿宋_GB2312" w:eastAsia="仿宋_GB2312" w:hint="eastAsia"/>
          <w:sz w:val="28"/>
          <w:szCs w:val="28"/>
        </w:rPr>
        <w:t>”</w:t>
      </w:r>
      <w:r w:rsidR="00E7136D" w:rsidRPr="00641316">
        <w:rPr>
          <w:rFonts w:ascii="仿宋_GB2312" w:eastAsia="仿宋_GB2312" w:hint="eastAsia"/>
          <w:sz w:val="28"/>
          <w:szCs w:val="28"/>
        </w:rPr>
        <w:t>和</w:t>
      </w:r>
      <w:r w:rsidR="00D070D3">
        <w:rPr>
          <w:rFonts w:ascii="仿宋_GB2312" w:eastAsia="仿宋_GB2312" w:hint="eastAsia"/>
          <w:sz w:val="28"/>
          <w:szCs w:val="28"/>
        </w:rPr>
        <w:t>“</w:t>
      </w:r>
      <w:r w:rsidR="00D070D3" w:rsidRPr="00641316">
        <w:rPr>
          <w:rFonts w:ascii="仿宋_GB2312" w:eastAsia="仿宋_GB2312" w:hint="eastAsia"/>
          <w:sz w:val="28"/>
          <w:szCs w:val="28"/>
        </w:rPr>
        <w:t>回款时间</w:t>
      </w:r>
      <w:r w:rsidR="00D070D3">
        <w:rPr>
          <w:rFonts w:ascii="仿宋_GB2312" w:eastAsia="仿宋_GB2312" w:hint="eastAsia"/>
          <w:sz w:val="28"/>
          <w:szCs w:val="28"/>
        </w:rPr>
        <w:t>”</w:t>
      </w:r>
      <w:r w:rsidR="00E7136D" w:rsidRPr="00641316">
        <w:rPr>
          <w:rFonts w:ascii="仿宋_GB2312" w:eastAsia="仿宋_GB2312" w:hint="eastAsia"/>
          <w:sz w:val="28"/>
          <w:szCs w:val="28"/>
        </w:rPr>
        <w:t>按照银行回款凭证逐项填写，可为工程预付款、进度款、尾款等；</w:t>
      </w:r>
      <w:r w:rsidR="00D070D3">
        <w:rPr>
          <w:rFonts w:ascii="仿宋_GB2312" w:eastAsia="仿宋_GB2312" w:hint="eastAsia"/>
          <w:sz w:val="28"/>
          <w:szCs w:val="28"/>
        </w:rPr>
        <w:t>“</w:t>
      </w:r>
      <w:r w:rsidR="00D070D3" w:rsidRPr="00641316">
        <w:rPr>
          <w:rFonts w:ascii="仿宋_GB2312" w:eastAsia="仿宋_GB2312" w:hint="eastAsia"/>
          <w:sz w:val="28"/>
          <w:szCs w:val="28"/>
        </w:rPr>
        <w:t>发票金额</w:t>
      </w:r>
      <w:r w:rsidR="00D070D3">
        <w:rPr>
          <w:rFonts w:ascii="仿宋_GB2312" w:eastAsia="仿宋_GB2312" w:hint="eastAsia"/>
          <w:sz w:val="28"/>
          <w:szCs w:val="28"/>
        </w:rPr>
        <w:t>”</w:t>
      </w:r>
      <w:r w:rsidR="00E7136D" w:rsidRPr="00641316">
        <w:rPr>
          <w:rFonts w:ascii="仿宋_GB2312" w:eastAsia="仿宋_GB2312" w:hint="eastAsia"/>
          <w:sz w:val="28"/>
          <w:szCs w:val="28"/>
        </w:rPr>
        <w:t>按照工程项目增值税发票累计金额填写，发票信息必须与“国家</w:t>
      </w:r>
      <w:r w:rsidR="003D3E84">
        <w:rPr>
          <w:rFonts w:ascii="仿宋_GB2312" w:eastAsia="仿宋_GB2312" w:hint="eastAsia"/>
          <w:sz w:val="28"/>
          <w:szCs w:val="28"/>
        </w:rPr>
        <w:t>税务总局全国增值税发票查询平台”查询的信息一致。按申报一、二</w:t>
      </w:r>
      <w:r w:rsidR="00E7136D" w:rsidRPr="00641316">
        <w:rPr>
          <w:rFonts w:ascii="仿宋_GB2312" w:eastAsia="仿宋_GB2312" w:hint="eastAsia"/>
          <w:sz w:val="28"/>
          <w:szCs w:val="28"/>
        </w:rPr>
        <w:t>级许可，企业最高年</w:t>
      </w:r>
      <w:r w:rsidR="00D070D3">
        <w:rPr>
          <w:rFonts w:ascii="仿宋_GB2312" w:eastAsia="仿宋_GB2312" w:hint="eastAsia"/>
          <w:sz w:val="28"/>
          <w:szCs w:val="28"/>
        </w:rPr>
        <w:t>安装</w:t>
      </w:r>
      <w:r w:rsidR="00E7136D" w:rsidRPr="00641316">
        <w:rPr>
          <w:rFonts w:ascii="仿宋_GB2312" w:eastAsia="仿宋_GB2312" w:hint="eastAsia"/>
          <w:sz w:val="28"/>
          <w:szCs w:val="28"/>
        </w:rPr>
        <w:t>工程结算金额、回款金额、发票金额需同时满足2亿元、3000万元条件要求。</w:t>
      </w:r>
    </w:p>
    <w:p w:rsidR="00E7136D" w:rsidRPr="00641316" w:rsidRDefault="00F4581A"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五、</w:t>
      </w:r>
      <w:r w:rsidR="00E7136D" w:rsidRPr="00641316">
        <w:rPr>
          <w:rFonts w:ascii="仿宋_GB2312" w:eastAsia="仿宋_GB2312" w:hint="eastAsia"/>
          <w:sz w:val="28"/>
          <w:szCs w:val="28"/>
        </w:rPr>
        <w:t>申报单位</w:t>
      </w:r>
      <w:r>
        <w:rPr>
          <w:rFonts w:ascii="仿宋_GB2312" w:eastAsia="仿宋_GB2312" w:hint="eastAsia"/>
          <w:sz w:val="28"/>
          <w:szCs w:val="28"/>
        </w:rPr>
        <w:t>填报的工程应为</w:t>
      </w:r>
      <w:r w:rsidR="00E7136D" w:rsidRPr="00641316">
        <w:rPr>
          <w:rFonts w:ascii="仿宋_GB2312" w:eastAsia="仿宋_GB2312" w:hint="eastAsia"/>
          <w:sz w:val="28"/>
          <w:szCs w:val="28"/>
        </w:rPr>
        <w:t>从事电力设施安装的合法业绩，以下业绩不予认定：</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（一）无证或超越许可范围承揽的工程；</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（二）转包或违法分包等非法工程；</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 xml:space="preserve">（三）劳务分包或以劳务分包名义承揽的工程； </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（四）风机、光伏设备等发电设施安装，以及光伏电站、风电场</w:t>
      </w:r>
      <w:r w:rsidRPr="00641316">
        <w:rPr>
          <w:rFonts w:ascii="仿宋_GB2312" w:eastAsia="仿宋_GB2312" w:hint="eastAsia"/>
          <w:sz w:val="28"/>
          <w:szCs w:val="28"/>
        </w:rPr>
        <w:lastRenderedPageBreak/>
        <w:t>等内部箱变、集电线路等非涉网工程；</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（五）充电桩、用户电表等安装工程；</w:t>
      </w:r>
    </w:p>
    <w:p w:rsidR="00E7136D" w:rsidRPr="00641316"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（六）其他违法业绩或不需要许可证即可从事的业务活动。</w:t>
      </w:r>
    </w:p>
    <w:p w:rsidR="002F7DE2" w:rsidRPr="002F7DE2" w:rsidRDefault="00E7136D" w:rsidP="00374E4B">
      <w:pPr>
        <w:snapToGrid w:val="0"/>
        <w:spacing w:line="360" w:lineRule="auto"/>
        <w:ind w:firstLineChars="200" w:firstLine="560"/>
        <w:rPr>
          <w:rFonts w:ascii="仿宋_GB2312" w:eastAsia="仿宋_GB2312"/>
          <w:sz w:val="28"/>
          <w:szCs w:val="28"/>
        </w:rPr>
      </w:pPr>
      <w:r w:rsidRPr="00641316">
        <w:rPr>
          <w:rFonts w:ascii="仿宋_GB2312" w:eastAsia="仿宋_GB2312" w:hint="eastAsia"/>
          <w:sz w:val="28"/>
          <w:szCs w:val="28"/>
        </w:rPr>
        <w:t>六、</w:t>
      </w:r>
      <w:r w:rsidR="002F7DE2" w:rsidRPr="002F7DE2">
        <w:rPr>
          <w:rFonts w:ascii="仿宋_GB2312" w:eastAsia="仿宋_GB2312"/>
          <w:sz w:val="28"/>
          <w:szCs w:val="28"/>
        </w:rPr>
        <w:t>关于施工总承包单位资质要求及业绩认定</w:t>
      </w:r>
    </w:p>
    <w:p w:rsidR="002F7DE2" w:rsidRPr="002F7DE2"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(一)</w:t>
      </w:r>
      <w:r w:rsidRPr="002F7DE2">
        <w:rPr>
          <w:rFonts w:ascii="仿宋_GB2312" w:eastAsia="仿宋_GB2312" w:hint="eastAsia"/>
          <w:sz w:val="28"/>
          <w:szCs w:val="28"/>
        </w:rPr>
        <w:t>涉网工程与发电项目整体发包</w:t>
      </w:r>
    </w:p>
    <w:p w:rsidR="002F7DE2" w:rsidRPr="002F7DE2"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1.</w:t>
      </w:r>
      <w:r w:rsidRPr="002F7DE2">
        <w:rPr>
          <w:rFonts w:ascii="仿宋_GB2312" w:eastAsia="仿宋_GB2312" w:hint="eastAsia"/>
          <w:sz w:val="28"/>
          <w:szCs w:val="28"/>
        </w:rPr>
        <w:t>仅具有设计资质的工程总承包单位承接EPC工程总承包项目时，应当将工程总承包项目中的施工业务依法分包给具有相应施工资质的单位，不得自行施工。承接升压站、外送线路等涉网工程的施工单位，应持有相应类别和等级的承装(修、试)电力设施许可证。</w:t>
      </w:r>
    </w:p>
    <w:p w:rsidR="002F7DE2"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2.</w:t>
      </w:r>
      <w:r w:rsidRPr="002F7DE2">
        <w:rPr>
          <w:rFonts w:ascii="仿宋_GB2312" w:eastAsia="仿宋_GB2312" w:hint="eastAsia"/>
          <w:sz w:val="28"/>
          <w:szCs w:val="28"/>
        </w:rPr>
        <w:t>具有施工资质的工程总承包单位，承接EPC或者</w:t>
      </w:r>
      <w:r>
        <w:rPr>
          <w:rFonts w:ascii="仿宋_GB2312" w:eastAsia="仿宋_GB2312" w:hint="eastAsia"/>
          <w:sz w:val="28"/>
          <w:szCs w:val="28"/>
        </w:rPr>
        <w:t>PC 工程总承包项目时</w:t>
      </w:r>
      <w:r w:rsidRPr="002F7DE2">
        <w:rPr>
          <w:rFonts w:ascii="仿宋_GB2312" w:eastAsia="仿宋_GB2312" w:hint="eastAsia"/>
          <w:sz w:val="28"/>
          <w:szCs w:val="28"/>
        </w:rPr>
        <w:t>可自行施工升压站、外送线路等涉网工程，也可按照要求进行依法分包。工程总承包单位自行施工的，需持有相应类别和等级的承装(修、试)电力设施许可证；工程总承包单位按照要求依法分包的，分包单位应持有相应类别和等级的承装(修、试)电力设施许可证。</w:t>
      </w:r>
    </w:p>
    <w:p w:rsidR="002F7DE2"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（二）涉网工程单独发包</w:t>
      </w:r>
    </w:p>
    <w:p w:rsidR="002F7DE2" w:rsidRPr="002F7DE2" w:rsidRDefault="002F7DE2" w:rsidP="00374E4B">
      <w:pPr>
        <w:snapToGrid w:val="0"/>
        <w:spacing w:line="360" w:lineRule="auto"/>
        <w:ind w:firstLineChars="200" w:firstLine="560"/>
        <w:rPr>
          <w:rFonts w:ascii="仿宋_GB2312" w:eastAsia="仿宋_GB2312"/>
          <w:sz w:val="28"/>
          <w:szCs w:val="28"/>
        </w:rPr>
      </w:pPr>
      <w:r w:rsidRPr="002F7DE2">
        <w:rPr>
          <w:rFonts w:ascii="仿宋_GB2312" w:eastAsia="仿宋_GB2312" w:hint="eastAsia"/>
          <w:sz w:val="28"/>
          <w:szCs w:val="28"/>
        </w:rPr>
        <w:t>升压站、外送线路等涉网工程单独进行总承包发包的，仅具有设计资质的总承包单位，应将施工业务依法分包给持有相应类别和等级的承装(修、试)电力设施许可证的施工单位。具有施工资质的单位，需持有相应类别和等级的承装(修、试)电力设施许可证，且涉网工程的主体工程不得分包。输变电及用户受电设施工程的总承包适用该条款规定。</w:t>
      </w:r>
    </w:p>
    <w:p w:rsidR="002F7DE2"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（三）</w:t>
      </w:r>
      <w:r w:rsidR="00C92114">
        <w:rPr>
          <w:rFonts w:ascii="仿宋_GB2312" w:eastAsia="仿宋_GB2312" w:hint="eastAsia"/>
          <w:sz w:val="28"/>
          <w:szCs w:val="28"/>
        </w:rPr>
        <w:t>有关工程业绩认定</w:t>
      </w:r>
    </w:p>
    <w:p w:rsidR="002F7DE2" w:rsidRPr="002F7DE2" w:rsidRDefault="002F7DE2" w:rsidP="00374E4B">
      <w:pPr>
        <w:snapToGrid w:val="0"/>
        <w:spacing w:line="360" w:lineRule="auto"/>
        <w:ind w:firstLineChars="200" w:firstLine="560"/>
        <w:rPr>
          <w:rFonts w:ascii="仿宋_GB2312" w:eastAsia="仿宋_GB2312"/>
          <w:sz w:val="28"/>
          <w:szCs w:val="28"/>
        </w:rPr>
      </w:pPr>
      <w:r w:rsidRPr="002F7DE2">
        <w:rPr>
          <w:rFonts w:ascii="仿宋_GB2312" w:eastAsia="仿宋_GB2312" w:hint="eastAsia"/>
          <w:sz w:val="28"/>
          <w:szCs w:val="28"/>
        </w:rPr>
        <w:t>升压站、外送线路等涉网工程业绩应属于依法实施具体施工业务的单位，如总承包单位依法将涉网工程进行专业分包，业绩仅计入专业分包单位。</w:t>
      </w:r>
    </w:p>
    <w:p w:rsidR="00C92114" w:rsidRDefault="002F7DE2"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七、</w:t>
      </w:r>
      <w:r w:rsidR="00F4581A">
        <w:rPr>
          <w:rFonts w:ascii="仿宋_GB2312" w:eastAsia="仿宋_GB2312" w:hint="eastAsia"/>
          <w:sz w:val="28"/>
          <w:szCs w:val="28"/>
        </w:rPr>
        <w:t>以上材料</w:t>
      </w:r>
      <w:r w:rsidR="00C92114">
        <w:rPr>
          <w:rFonts w:ascii="仿宋_GB2312" w:eastAsia="仿宋_GB2312" w:hint="eastAsia"/>
          <w:sz w:val="28"/>
          <w:szCs w:val="28"/>
        </w:rPr>
        <w:t>每页加盖</w:t>
      </w:r>
      <w:r w:rsidR="00E7136D" w:rsidRPr="00641316">
        <w:rPr>
          <w:rFonts w:ascii="仿宋_GB2312" w:eastAsia="仿宋_GB2312" w:hint="eastAsia"/>
          <w:sz w:val="28"/>
          <w:szCs w:val="28"/>
        </w:rPr>
        <w:t>公章，</w:t>
      </w:r>
      <w:r w:rsidR="00BF0CC2">
        <w:rPr>
          <w:rFonts w:ascii="仿宋_GB2312" w:eastAsia="仿宋_GB2312" w:hint="eastAsia"/>
          <w:sz w:val="28"/>
          <w:szCs w:val="28"/>
        </w:rPr>
        <w:t>扫描后通过资信系统“企业补正说</w:t>
      </w:r>
      <w:r w:rsidR="00BF0CC2">
        <w:rPr>
          <w:rFonts w:ascii="仿宋_GB2312" w:eastAsia="仿宋_GB2312" w:hint="eastAsia"/>
          <w:sz w:val="28"/>
          <w:szCs w:val="28"/>
        </w:rPr>
        <w:lastRenderedPageBreak/>
        <w:t>明材料”端口上传。</w:t>
      </w:r>
      <w:r w:rsidR="00F4581A">
        <w:rPr>
          <w:rFonts w:ascii="仿宋_GB2312" w:eastAsia="仿宋_GB2312" w:hint="eastAsia"/>
          <w:sz w:val="28"/>
          <w:szCs w:val="28"/>
        </w:rPr>
        <w:t>表格</w:t>
      </w:r>
      <w:r w:rsidR="00E7136D" w:rsidRPr="00AF7F25">
        <w:rPr>
          <w:rFonts w:ascii="仿宋_GB2312" w:eastAsia="仿宋_GB2312" w:hint="eastAsia"/>
          <w:sz w:val="28"/>
          <w:szCs w:val="28"/>
        </w:rPr>
        <w:t>所填工程</w:t>
      </w:r>
      <w:r w:rsidR="00C92114">
        <w:rPr>
          <w:rFonts w:ascii="仿宋_GB2312" w:eastAsia="仿宋_GB2312" w:hint="eastAsia"/>
          <w:sz w:val="28"/>
          <w:szCs w:val="28"/>
        </w:rPr>
        <w:t>项目</w:t>
      </w:r>
      <w:r w:rsidR="00E7136D" w:rsidRPr="00AF7F25">
        <w:rPr>
          <w:rFonts w:ascii="仿宋_GB2312" w:eastAsia="仿宋_GB2312" w:hint="eastAsia"/>
          <w:sz w:val="28"/>
          <w:szCs w:val="28"/>
        </w:rPr>
        <w:t>应与系统中“最高年度工程结算收入”填报信息一致,并上传</w:t>
      </w:r>
      <w:r w:rsidR="00C92114">
        <w:rPr>
          <w:rFonts w:ascii="仿宋_GB2312" w:eastAsia="仿宋_GB2312" w:hint="eastAsia"/>
          <w:sz w:val="28"/>
          <w:szCs w:val="28"/>
        </w:rPr>
        <w:t>承诺书、</w:t>
      </w:r>
      <w:r w:rsidR="00A8557C">
        <w:rPr>
          <w:rFonts w:ascii="仿宋_GB2312" w:eastAsia="仿宋_GB2312" w:hint="eastAsia"/>
          <w:sz w:val="28"/>
          <w:szCs w:val="28"/>
        </w:rPr>
        <w:t>中标通知书、</w:t>
      </w:r>
      <w:r w:rsidR="00E7136D" w:rsidRPr="00AF7F25">
        <w:rPr>
          <w:rFonts w:ascii="仿宋_GB2312" w:eastAsia="仿宋_GB2312" w:hint="eastAsia"/>
          <w:sz w:val="28"/>
          <w:szCs w:val="28"/>
        </w:rPr>
        <w:t>工程合同</w:t>
      </w:r>
      <w:r>
        <w:rPr>
          <w:rFonts w:ascii="仿宋_GB2312" w:eastAsia="仿宋_GB2312" w:hint="eastAsia"/>
          <w:sz w:val="28"/>
          <w:szCs w:val="28"/>
        </w:rPr>
        <w:t>、</w:t>
      </w:r>
      <w:r w:rsidR="00A8557C">
        <w:rPr>
          <w:rFonts w:ascii="仿宋_GB2312" w:eastAsia="仿宋_GB2312" w:hint="eastAsia"/>
          <w:sz w:val="28"/>
          <w:szCs w:val="28"/>
        </w:rPr>
        <w:t>竣工验收报告、</w:t>
      </w:r>
      <w:r>
        <w:rPr>
          <w:rFonts w:ascii="仿宋_GB2312" w:eastAsia="仿宋_GB2312" w:hint="eastAsia"/>
          <w:sz w:val="28"/>
          <w:szCs w:val="28"/>
        </w:rPr>
        <w:t>发票</w:t>
      </w:r>
      <w:r w:rsidR="00E7136D" w:rsidRPr="00AF7F25">
        <w:rPr>
          <w:rFonts w:ascii="仿宋_GB2312" w:eastAsia="仿宋_GB2312" w:hint="eastAsia"/>
          <w:sz w:val="28"/>
          <w:szCs w:val="28"/>
        </w:rPr>
        <w:t>等材料。</w:t>
      </w:r>
      <w:r w:rsidR="00A8557C" w:rsidRPr="00A8557C">
        <w:rPr>
          <w:rFonts w:ascii="仿宋_GB2312" w:eastAsia="仿宋_GB2312"/>
          <w:sz w:val="28"/>
          <w:szCs w:val="28"/>
        </w:rPr>
        <w:t>系统根据电子税务局联网数据自动核验发票真伪</w:t>
      </w:r>
      <w:r w:rsidR="00BC3970">
        <w:rPr>
          <w:rFonts w:ascii="仿宋_GB2312" w:eastAsia="仿宋_GB2312" w:hint="eastAsia"/>
          <w:sz w:val="28"/>
          <w:szCs w:val="28"/>
        </w:rPr>
        <w:t>，</w:t>
      </w:r>
      <w:r w:rsidR="00C92114" w:rsidRPr="00C92114">
        <w:rPr>
          <w:rFonts w:ascii="仿宋_GB2312" w:eastAsia="仿宋_GB2312" w:hint="eastAsia"/>
          <w:sz w:val="28"/>
          <w:szCs w:val="28"/>
        </w:rPr>
        <w:t>请使用电子发票或发票原件的彩色扫描件，每页横向水平放置1张，图片像素在500-1600之间，发票应完整清晰，发票代码、发票号码、开票日期、开票金额等关键要素无遮挡、无水印。</w:t>
      </w:r>
    </w:p>
    <w:p w:rsidR="009C3584" w:rsidRDefault="00813230" w:rsidP="00374E4B">
      <w:pPr>
        <w:snapToGrid w:val="0"/>
        <w:spacing w:line="360" w:lineRule="auto"/>
        <w:ind w:firstLineChars="200" w:firstLine="560"/>
        <w:rPr>
          <w:rFonts w:ascii="仿宋_GB2312" w:eastAsia="仿宋_GB2312"/>
          <w:sz w:val="28"/>
          <w:szCs w:val="28"/>
        </w:rPr>
      </w:pPr>
      <w:r>
        <w:rPr>
          <w:rFonts w:ascii="仿宋_GB2312" w:eastAsia="仿宋_GB2312" w:hint="eastAsia"/>
          <w:sz w:val="28"/>
          <w:szCs w:val="28"/>
        </w:rPr>
        <w:t>八</w:t>
      </w:r>
      <w:r w:rsidR="00E7136D" w:rsidRPr="00641316">
        <w:rPr>
          <w:rFonts w:ascii="仿宋_GB2312" w:eastAsia="仿宋_GB2312" w:hint="eastAsia"/>
          <w:sz w:val="28"/>
          <w:szCs w:val="28"/>
        </w:rPr>
        <w:t>、</w:t>
      </w:r>
      <w:r w:rsidR="00C92114">
        <w:rPr>
          <w:rFonts w:ascii="仿宋_GB2312" w:eastAsia="仿宋_GB2312" w:hint="eastAsia"/>
          <w:sz w:val="28"/>
          <w:szCs w:val="28"/>
        </w:rPr>
        <w:t>申报单位</w:t>
      </w:r>
      <w:r w:rsidR="009C3584">
        <w:rPr>
          <w:rFonts w:ascii="仿宋_GB2312" w:eastAsia="仿宋_GB2312" w:hint="eastAsia"/>
          <w:sz w:val="28"/>
          <w:szCs w:val="28"/>
        </w:rPr>
        <w:t>应如实</w:t>
      </w:r>
      <w:r w:rsidR="00E76F92">
        <w:rPr>
          <w:rFonts w:ascii="仿宋_GB2312" w:eastAsia="仿宋_GB2312" w:hint="eastAsia"/>
          <w:sz w:val="28"/>
          <w:szCs w:val="28"/>
        </w:rPr>
        <w:t>、准确</w:t>
      </w:r>
      <w:r w:rsidR="009C3584">
        <w:rPr>
          <w:rFonts w:ascii="仿宋_GB2312" w:eastAsia="仿宋_GB2312" w:hint="eastAsia"/>
          <w:sz w:val="28"/>
          <w:szCs w:val="28"/>
        </w:rPr>
        <w:t>上传</w:t>
      </w:r>
      <w:r w:rsidR="00E76F92">
        <w:rPr>
          <w:rFonts w:ascii="仿宋_GB2312" w:eastAsia="仿宋_GB2312" w:hint="eastAsia"/>
          <w:sz w:val="28"/>
          <w:szCs w:val="28"/>
        </w:rPr>
        <w:t>相关材料，事后环节不得替换或增加表格以外的其他工程项目。核查中发现</w:t>
      </w:r>
      <w:r w:rsidR="00F4581A">
        <w:rPr>
          <w:rFonts w:ascii="仿宋_GB2312" w:eastAsia="仿宋_GB2312" w:hint="eastAsia"/>
          <w:sz w:val="28"/>
          <w:szCs w:val="28"/>
        </w:rPr>
        <w:t>提供虚假材料的，将</w:t>
      </w:r>
      <w:r w:rsidR="00E76F92">
        <w:rPr>
          <w:rFonts w:ascii="仿宋_GB2312" w:eastAsia="仿宋_GB2312" w:hint="eastAsia"/>
          <w:sz w:val="28"/>
          <w:szCs w:val="28"/>
        </w:rPr>
        <w:t>依据《承装（修、试）电力设施许可证管理办法》（国家发展</w:t>
      </w:r>
      <w:r w:rsidR="009C3584">
        <w:rPr>
          <w:rFonts w:ascii="仿宋_GB2312" w:eastAsia="仿宋_GB2312" w:hint="eastAsia"/>
          <w:sz w:val="28"/>
          <w:szCs w:val="28"/>
        </w:rPr>
        <w:t>改革委令第30号）第三十二条和第三十三条规定</w:t>
      </w:r>
      <w:r w:rsidR="00E76F92">
        <w:rPr>
          <w:rFonts w:ascii="仿宋_GB2312" w:eastAsia="仿宋_GB2312" w:hint="eastAsia"/>
          <w:sz w:val="28"/>
          <w:szCs w:val="28"/>
        </w:rPr>
        <w:t>，不予受理或撤销许可，</w:t>
      </w:r>
      <w:r w:rsidR="00254B72">
        <w:rPr>
          <w:rFonts w:ascii="仿宋_GB2312" w:eastAsia="仿宋_GB2312" w:hint="eastAsia"/>
          <w:sz w:val="28"/>
          <w:szCs w:val="28"/>
        </w:rPr>
        <w:t>一年或三年内不再受理许可申请，</w:t>
      </w:r>
      <w:r w:rsidR="00E76F92">
        <w:rPr>
          <w:rFonts w:ascii="仿宋_GB2312" w:eastAsia="仿宋_GB2312" w:hint="eastAsia"/>
          <w:sz w:val="28"/>
          <w:szCs w:val="28"/>
        </w:rPr>
        <w:t>并给予警告、罚款等行政处罚，同步</w:t>
      </w:r>
      <w:r w:rsidR="009C3584">
        <w:rPr>
          <w:rFonts w:ascii="仿宋_GB2312" w:eastAsia="仿宋_GB2312" w:hint="eastAsia"/>
          <w:sz w:val="28"/>
          <w:szCs w:val="28"/>
        </w:rPr>
        <w:t>录入</w:t>
      </w:r>
      <w:r w:rsidR="009C3584" w:rsidRPr="00641316">
        <w:rPr>
          <w:rFonts w:ascii="仿宋_GB2312" w:eastAsia="仿宋_GB2312" w:hint="eastAsia"/>
          <w:sz w:val="28"/>
          <w:szCs w:val="28"/>
        </w:rPr>
        <w:t>“信用能源”失信企业名单。</w:t>
      </w:r>
    </w:p>
    <w:p w:rsidR="00374E4B" w:rsidRDefault="00374E4B" w:rsidP="00A07497">
      <w:pPr>
        <w:spacing w:line="60" w:lineRule="auto"/>
        <w:jc w:val="left"/>
        <w:rPr>
          <w:rFonts w:ascii="黑体" w:eastAsia="黑体" w:hAnsi="黑体"/>
          <w:sz w:val="30"/>
          <w:szCs w:val="30"/>
        </w:rPr>
      </w:pPr>
    </w:p>
    <w:p w:rsidR="00374E4B" w:rsidRPr="00253993" w:rsidRDefault="00374E4B" w:rsidP="00A07497">
      <w:pPr>
        <w:spacing w:line="60" w:lineRule="auto"/>
        <w:jc w:val="left"/>
        <w:rPr>
          <w:rFonts w:ascii="黑体" w:eastAsia="黑体" w:hAnsi="黑体"/>
          <w:sz w:val="30"/>
          <w:szCs w:val="30"/>
        </w:rPr>
      </w:pPr>
    </w:p>
    <w:p w:rsidR="00374E4B" w:rsidRDefault="00374E4B" w:rsidP="00A07497">
      <w:pPr>
        <w:spacing w:line="60" w:lineRule="auto"/>
        <w:jc w:val="left"/>
        <w:rPr>
          <w:rFonts w:ascii="黑体" w:eastAsia="黑体" w:hAnsi="黑体"/>
          <w:sz w:val="30"/>
          <w:szCs w:val="30"/>
        </w:rPr>
      </w:pPr>
    </w:p>
    <w:p w:rsidR="00374E4B" w:rsidRDefault="00374E4B" w:rsidP="00A07497">
      <w:pPr>
        <w:spacing w:line="60" w:lineRule="auto"/>
        <w:jc w:val="left"/>
        <w:rPr>
          <w:rFonts w:ascii="黑体" w:eastAsia="黑体" w:hAnsi="黑体"/>
          <w:sz w:val="30"/>
          <w:szCs w:val="30"/>
        </w:rPr>
      </w:pPr>
    </w:p>
    <w:p w:rsidR="00374E4B" w:rsidRDefault="00374E4B" w:rsidP="00A07497">
      <w:pPr>
        <w:spacing w:line="60" w:lineRule="auto"/>
        <w:jc w:val="left"/>
        <w:rPr>
          <w:rFonts w:ascii="黑体" w:eastAsia="黑体" w:hAnsi="黑体"/>
          <w:sz w:val="30"/>
          <w:szCs w:val="30"/>
        </w:rPr>
      </w:pPr>
    </w:p>
    <w:p w:rsidR="00A07497" w:rsidRPr="00A07497" w:rsidRDefault="00A07497" w:rsidP="00A07497">
      <w:pPr>
        <w:spacing w:line="60" w:lineRule="auto"/>
        <w:jc w:val="left"/>
        <w:rPr>
          <w:rFonts w:ascii="黑体" w:eastAsia="黑体" w:hAnsi="黑体"/>
          <w:sz w:val="30"/>
          <w:szCs w:val="30"/>
        </w:rPr>
      </w:pPr>
    </w:p>
    <w:sectPr w:rsidR="00A07497" w:rsidRPr="00A07497" w:rsidSect="00641316">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EBC" w:rsidRDefault="00424EBC" w:rsidP="00072428">
      <w:r>
        <w:separator/>
      </w:r>
    </w:p>
  </w:endnote>
  <w:endnote w:type="continuationSeparator" w:id="1">
    <w:p w:rsidR="00424EBC" w:rsidRDefault="00424EBC" w:rsidP="000724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Arial Unicode MS"/>
    <w:charset w:val="86"/>
    <w:family w:val="auto"/>
    <w:pitch w:val="default"/>
    <w:sig w:usb0="00000000"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EBC" w:rsidRDefault="00424EBC" w:rsidP="00072428">
      <w:r>
        <w:separator/>
      </w:r>
    </w:p>
  </w:footnote>
  <w:footnote w:type="continuationSeparator" w:id="1">
    <w:p w:rsidR="00424EBC" w:rsidRDefault="00424EBC" w:rsidP="0007242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90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2428"/>
    <w:rsid w:val="000036EC"/>
    <w:rsid w:val="0000621E"/>
    <w:rsid w:val="00037F42"/>
    <w:rsid w:val="00043F1C"/>
    <w:rsid w:val="000468FA"/>
    <w:rsid w:val="00053AAA"/>
    <w:rsid w:val="00061FD4"/>
    <w:rsid w:val="00072428"/>
    <w:rsid w:val="00076073"/>
    <w:rsid w:val="00082E99"/>
    <w:rsid w:val="00087042"/>
    <w:rsid w:val="000969C0"/>
    <w:rsid w:val="000A240B"/>
    <w:rsid w:val="00106646"/>
    <w:rsid w:val="00116629"/>
    <w:rsid w:val="001206AF"/>
    <w:rsid w:val="00145B58"/>
    <w:rsid w:val="001506F1"/>
    <w:rsid w:val="001566DA"/>
    <w:rsid w:val="0016739B"/>
    <w:rsid w:val="00184AAA"/>
    <w:rsid w:val="001A3C7A"/>
    <w:rsid w:val="001B7FD5"/>
    <w:rsid w:val="001F218B"/>
    <w:rsid w:val="00237E33"/>
    <w:rsid w:val="00253993"/>
    <w:rsid w:val="00254B72"/>
    <w:rsid w:val="002571F1"/>
    <w:rsid w:val="00260209"/>
    <w:rsid w:val="00260A32"/>
    <w:rsid w:val="00262B81"/>
    <w:rsid w:val="002702A1"/>
    <w:rsid w:val="00287098"/>
    <w:rsid w:val="002A7482"/>
    <w:rsid w:val="002D0D74"/>
    <w:rsid w:val="002D7952"/>
    <w:rsid w:val="002F7DE2"/>
    <w:rsid w:val="003010BD"/>
    <w:rsid w:val="00306AD1"/>
    <w:rsid w:val="0031040A"/>
    <w:rsid w:val="003165A9"/>
    <w:rsid w:val="00336346"/>
    <w:rsid w:val="00356986"/>
    <w:rsid w:val="003658CB"/>
    <w:rsid w:val="00367C14"/>
    <w:rsid w:val="00374E4B"/>
    <w:rsid w:val="003A5353"/>
    <w:rsid w:val="003B5170"/>
    <w:rsid w:val="003D089A"/>
    <w:rsid w:val="003D3E84"/>
    <w:rsid w:val="003E6876"/>
    <w:rsid w:val="003F3626"/>
    <w:rsid w:val="003F4901"/>
    <w:rsid w:val="0042125A"/>
    <w:rsid w:val="00421E54"/>
    <w:rsid w:val="00424EBC"/>
    <w:rsid w:val="0043064B"/>
    <w:rsid w:val="004528D1"/>
    <w:rsid w:val="00453807"/>
    <w:rsid w:val="004559E6"/>
    <w:rsid w:val="00464DEB"/>
    <w:rsid w:val="00480889"/>
    <w:rsid w:val="0048474D"/>
    <w:rsid w:val="004A7349"/>
    <w:rsid w:val="004B317C"/>
    <w:rsid w:val="00500D6C"/>
    <w:rsid w:val="0051229D"/>
    <w:rsid w:val="005176B3"/>
    <w:rsid w:val="0052373F"/>
    <w:rsid w:val="00546E58"/>
    <w:rsid w:val="00555646"/>
    <w:rsid w:val="00563B21"/>
    <w:rsid w:val="0056709F"/>
    <w:rsid w:val="00580D8D"/>
    <w:rsid w:val="005845F3"/>
    <w:rsid w:val="005A335E"/>
    <w:rsid w:val="005A4E6C"/>
    <w:rsid w:val="005A5017"/>
    <w:rsid w:val="005D57D9"/>
    <w:rsid w:val="00605156"/>
    <w:rsid w:val="00614382"/>
    <w:rsid w:val="00622006"/>
    <w:rsid w:val="00626801"/>
    <w:rsid w:val="00641316"/>
    <w:rsid w:val="00644182"/>
    <w:rsid w:val="00670A66"/>
    <w:rsid w:val="006768C2"/>
    <w:rsid w:val="00680E2C"/>
    <w:rsid w:val="006861C2"/>
    <w:rsid w:val="006B0D41"/>
    <w:rsid w:val="006B3C0C"/>
    <w:rsid w:val="006E3673"/>
    <w:rsid w:val="006E46F5"/>
    <w:rsid w:val="0073711E"/>
    <w:rsid w:val="00745F2C"/>
    <w:rsid w:val="007546A6"/>
    <w:rsid w:val="007573F0"/>
    <w:rsid w:val="007A7A54"/>
    <w:rsid w:val="007D1733"/>
    <w:rsid w:val="007E3094"/>
    <w:rsid w:val="00813230"/>
    <w:rsid w:val="00822368"/>
    <w:rsid w:val="0082432F"/>
    <w:rsid w:val="00825BDA"/>
    <w:rsid w:val="008428C3"/>
    <w:rsid w:val="00856081"/>
    <w:rsid w:val="008629AC"/>
    <w:rsid w:val="008650B0"/>
    <w:rsid w:val="008C1017"/>
    <w:rsid w:val="008E74A5"/>
    <w:rsid w:val="008F1480"/>
    <w:rsid w:val="00915C56"/>
    <w:rsid w:val="00916F52"/>
    <w:rsid w:val="00922060"/>
    <w:rsid w:val="0093621A"/>
    <w:rsid w:val="00936ABF"/>
    <w:rsid w:val="00960AC4"/>
    <w:rsid w:val="00961507"/>
    <w:rsid w:val="00962504"/>
    <w:rsid w:val="009819F4"/>
    <w:rsid w:val="00984B20"/>
    <w:rsid w:val="00990336"/>
    <w:rsid w:val="00996394"/>
    <w:rsid w:val="009A6739"/>
    <w:rsid w:val="009A67BF"/>
    <w:rsid w:val="009B2889"/>
    <w:rsid w:val="009B5477"/>
    <w:rsid w:val="009C3584"/>
    <w:rsid w:val="009D0C18"/>
    <w:rsid w:val="009D6B03"/>
    <w:rsid w:val="009E3428"/>
    <w:rsid w:val="009E4E25"/>
    <w:rsid w:val="009E4FA5"/>
    <w:rsid w:val="009F22E1"/>
    <w:rsid w:val="009F4C5E"/>
    <w:rsid w:val="00A03075"/>
    <w:rsid w:val="00A07497"/>
    <w:rsid w:val="00A338DC"/>
    <w:rsid w:val="00A33A9E"/>
    <w:rsid w:val="00A421E4"/>
    <w:rsid w:val="00A45536"/>
    <w:rsid w:val="00A4609F"/>
    <w:rsid w:val="00A60050"/>
    <w:rsid w:val="00A725D3"/>
    <w:rsid w:val="00A8439F"/>
    <w:rsid w:val="00A8557C"/>
    <w:rsid w:val="00A85A1A"/>
    <w:rsid w:val="00A96697"/>
    <w:rsid w:val="00AA5F6E"/>
    <w:rsid w:val="00AB262B"/>
    <w:rsid w:val="00AB30BE"/>
    <w:rsid w:val="00AD2EF9"/>
    <w:rsid w:val="00AD7B15"/>
    <w:rsid w:val="00AE7DF4"/>
    <w:rsid w:val="00AF7F25"/>
    <w:rsid w:val="00B03234"/>
    <w:rsid w:val="00B1540B"/>
    <w:rsid w:val="00B2691C"/>
    <w:rsid w:val="00B34807"/>
    <w:rsid w:val="00B368EC"/>
    <w:rsid w:val="00B40774"/>
    <w:rsid w:val="00B41419"/>
    <w:rsid w:val="00B45FC8"/>
    <w:rsid w:val="00B46EF7"/>
    <w:rsid w:val="00B47C62"/>
    <w:rsid w:val="00B50826"/>
    <w:rsid w:val="00B668F4"/>
    <w:rsid w:val="00B80DCB"/>
    <w:rsid w:val="00B84077"/>
    <w:rsid w:val="00B92174"/>
    <w:rsid w:val="00B95B92"/>
    <w:rsid w:val="00BA203B"/>
    <w:rsid w:val="00BA5B88"/>
    <w:rsid w:val="00BC3970"/>
    <w:rsid w:val="00BF0CC2"/>
    <w:rsid w:val="00C102F9"/>
    <w:rsid w:val="00C162A2"/>
    <w:rsid w:val="00C437CF"/>
    <w:rsid w:val="00C45849"/>
    <w:rsid w:val="00C53CE4"/>
    <w:rsid w:val="00C60267"/>
    <w:rsid w:val="00C71A44"/>
    <w:rsid w:val="00C8110E"/>
    <w:rsid w:val="00C92114"/>
    <w:rsid w:val="00CA66D8"/>
    <w:rsid w:val="00CC20EE"/>
    <w:rsid w:val="00CD64F5"/>
    <w:rsid w:val="00CE2606"/>
    <w:rsid w:val="00CE3A21"/>
    <w:rsid w:val="00CF25D1"/>
    <w:rsid w:val="00CF742C"/>
    <w:rsid w:val="00CF7827"/>
    <w:rsid w:val="00D01864"/>
    <w:rsid w:val="00D070D3"/>
    <w:rsid w:val="00D161BD"/>
    <w:rsid w:val="00D16500"/>
    <w:rsid w:val="00D427DA"/>
    <w:rsid w:val="00D46FA4"/>
    <w:rsid w:val="00D50A2A"/>
    <w:rsid w:val="00D519CC"/>
    <w:rsid w:val="00D71B6D"/>
    <w:rsid w:val="00D74682"/>
    <w:rsid w:val="00D810DF"/>
    <w:rsid w:val="00D8153E"/>
    <w:rsid w:val="00D87130"/>
    <w:rsid w:val="00D911C1"/>
    <w:rsid w:val="00D91D35"/>
    <w:rsid w:val="00D936B4"/>
    <w:rsid w:val="00E10090"/>
    <w:rsid w:val="00E25F07"/>
    <w:rsid w:val="00E2610E"/>
    <w:rsid w:val="00E3002D"/>
    <w:rsid w:val="00E320D5"/>
    <w:rsid w:val="00E370ED"/>
    <w:rsid w:val="00E40F9D"/>
    <w:rsid w:val="00E539A8"/>
    <w:rsid w:val="00E546C6"/>
    <w:rsid w:val="00E5642C"/>
    <w:rsid w:val="00E67887"/>
    <w:rsid w:val="00E7136D"/>
    <w:rsid w:val="00E76F92"/>
    <w:rsid w:val="00E81196"/>
    <w:rsid w:val="00E94DF5"/>
    <w:rsid w:val="00EA71A0"/>
    <w:rsid w:val="00EC068F"/>
    <w:rsid w:val="00EC32F7"/>
    <w:rsid w:val="00EE1933"/>
    <w:rsid w:val="00F111D3"/>
    <w:rsid w:val="00F20F92"/>
    <w:rsid w:val="00F27500"/>
    <w:rsid w:val="00F32AF1"/>
    <w:rsid w:val="00F343EE"/>
    <w:rsid w:val="00F4581A"/>
    <w:rsid w:val="00F46CAC"/>
    <w:rsid w:val="00F66724"/>
    <w:rsid w:val="00FB6414"/>
    <w:rsid w:val="00FB6754"/>
    <w:rsid w:val="00FE2F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0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724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72428"/>
    <w:rPr>
      <w:sz w:val="18"/>
      <w:szCs w:val="18"/>
    </w:rPr>
  </w:style>
  <w:style w:type="paragraph" w:styleId="a4">
    <w:name w:val="footer"/>
    <w:basedOn w:val="a"/>
    <w:link w:val="Char0"/>
    <w:uiPriority w:val="99"/>
    <w:semiHidden/>
    <w:unhideWhenUsed/>
    <w:rsid w:val="0007242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72428"/>
    <w:rPr>
      <w:sz w:val="18"/>
      <w:szCs w:val="18"/>
    </w:rPr>
  </w:style>
  <w:style w:type="table" w:styleId="a5">
    <w:name w:val="Table Grid"/>
    <w:basedOn w:val="a1"/>
    <w:uiPriority w:val="59"/>
    <w:rsid w:val="000036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Char1"/>
    <w:semiHidden/>
    <w:qFormat/>
    <w:rsid w:val="002F7DE2"/>
    <w:pPr>
      <w:widowControl/>
      <w:kinsoku w:val="0"/>
      <w:autoSpaceDE w:val="0"/>
      <w:autoSpaceDN w:val="0"/>
      <w:adjustRightInd w:val="0"/>
      <w:snapToGrid w:val="0"/>
      <w:jc w:val="left"/>
      <w:textAlignment w:val="baseline"/>
    </w:pPr>
    <w:rPr>
      <w:rFonts w:ascii="FangSong" w:eastAsia="FangSong" w:hAnsi="FangSong" w:cs="FangSong"/>
      <w:noProof/>
      <w:snapToGrid w:val="0"/>
      <w:color w:val="000000"/>
      <w:kern w:val="0"/>
      <w:sz w:val="31"/>
      <w:szCs w:val="31"/>
      <w:lang w:eastAsia="en-US"/>
    </w:rPr>
  </w:style>
  <w:style w:type="character" w:customStyle="1" w:styleId="Char1">
    <w:name w:val="正文文本 Char"/>
    <w:basedOn w:val="a0"/>
    <w:link w:val="a6"/>
    <w:semiHidden/>
    <w:rsid w:val="002F7DE2"/>
    <w:rPr>
      <w:rFonts w:ascii="FangSong" w:eastAsia="FangSong" w:hAnsi="FangSong" w:cs="FangSong"/>
      <w:noProof/>
      <w:snapToGrid w:val="0"/>
      <w:color w:val="000000"/>
      <w:kern w:val="0"/>
      <w:sz w:val="31"/>
      <w:szCs w:val="31"/>
      <w:lang w:eastAsia="en-US"/>
    </w:rPr>
  </w:style>
</w:styles>
</file>

<file path=word/webSettings.xml><?xml version="1.0" encoding="utf-8"?>
<w:webSettings xmlns:r="http://schemas.openxmlformats.org/officeDocument/2006/relationships" xmlns:w="http://schemas.openxmlformats.org/wordprocessingml/2006/main">
  <w:divs>
    <w:div w:id="104661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4</Pages>
  <Words>292</Words>
  <Characters>1665</Characters>
  <Application>Microsoft Office Word</Application>
  <DocSecurity>0</DocSecurity>
  <Lines>13</Lines>
  <Paragraphs>3</Paragraphs>
  <ScaleCrop>false</ScaleCrop>
  <Company>微软中国</Company>
  <LinksUpToDate>false</LinksUpToDate>
  <CharactersWithSpaces>1954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邵长军</dc:creator>
  <cp:lastModifiedBy>邵长军</cp:lastModifiedBy>
  <cp:revision>5</cp:revision>
  <cp:lastPrinted>2025-12-09T09:48:00Z</cp:lastPrinted>
  <dcterms:created xsi:type="dcterms:W3CDTF">2025-12-10T07:06:00Z</dcterms:created>
  <dcterms:modified xsi:type="dcterms:W3CDTF">2025-12-19T12:23:00Z</dcterms:modified>
</cp:coreProperties>
</file>